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2330F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2330F0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2330F0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2330F0"/>
        </w:tc>
      </w:tr>
    </w:tbl>
    <w:p w:rsidR="002330F0" w:rsidRDefault="002330F0" w:rsidP="002330F0">
      <w:pPr>
        <w:spacing w:after="0" w:line="240" w:lineRule="auto"/>
        <w:jc w:val="center"/>
        <w:rPr>
          <w:rFonts w:ascii="Comic Sans MS" w:hAnsi="Comic Sans MS"/>
          <w:b/>
          <w:sz w:val="56"/>
        </w:rPr>
      </w:pPr>
      <w:r>
        <w:rPr>
          <w:b/>
          <w:sz w:val="56"/>
        </w:rPr>
        <w:t xml:space="preserve">29-31 </w:t>
      </w:r>
      <w:r>
        <w:rPr>
          <w:rFonts w:ascii="Comic Sans MS" w:hAnsi="Comic Sans MS"/>
          <w:b/>
          <w:sz w:val="56"/>
        </w:rPr>
        <w:t>мая 2021</w:t>
      </w:r>
      <w:r w:rsidRPr="008E2BC9">
        <w:rPr>
          <w:rFonts w:ascii="Comic Sans MS" w:hAnsi="Comic Sans MS"/>
          <w:b/>
          <w:sz w:val="56"/>
        </w:rPr>
        <w:t>г.</w:t>
      </w:r>
    </w:p>
    <w:p w:rsidR="002330F0" w:rsidRDefault="002330F0" w:rsidP="002330F0">
      <w:pPr>
        <w:spacing w:after="0" w:line="240" w:lineRule="auto"/>
        <w:jc w:val="center"/>
        <w:rPr>
          <w:rFonts w:ascii="Comic Sans MS" w:hAnsi="Comic Sans MS"/>
          <w:b/>
          <w:sz w:val="32"/>
          <w:szCs w:val="48"/>
        </w:rPr>
      </w:pPr>
      <w:r>
        <w:rPr>
          <w:rFonts w:ascii="Comic Sans MS" w:hAnsi="Comic Sans MS"/>
          <w:b/>
          <w:sz w:val="40"/>
          <w:szCs w:val="40"/>
        </w:rPr>
        <w:t>Приглашаем в Москву !!!</w:t>
      </w:r>
    </w:p>
    <w:p w:rsidR="002330F0" w:rsidRDefault="002330F0" w:rsidP="002330F0">
      <w:pPr>
        <w:spacing w:after="0" w:line="240" w:lineRule="auto"/>
        <w:jc w:val="center"/>
        <w:rPr>
          <w:rFonts w:ascii="Comic Sans MS" w:hAnsi="Comic Sans MS" w:cs="Calibri"/>
          <w:b/>
          <w:sz w:val="40"/>
          <w:szCs w:val="40"/>
          <w:u w:val="single"/>
        </w:rPr>
      </w:pPr>
      <w:r w:rsidRPr="00A42208">
        <w:rPr>
          <w:rFonts w:ascii="Comic Sans MS" w:hAnsi="Comic Sans MS" w:cs="Calibri"/>
          <w:b/>
          <w:sz w:val="40"/>
          <w:szCs w:val="40"/>
          <w:u w:val="single"/>
        </w:rPr>
        <w:t xml:space="preserve">Стоимость </w:t>
      </w:r>
      <w:proofErr w:type="gramStart"/>
      <w:r w:rsidRPr="00A42208">
        <w:rPr>
          <w:rFonts w:ascii="Comic Sans MS" w:hAnsi="Comic Sans MS" w:cs="Calibri"/>
          <w:b/>
          <w:sz w:val="40"/>
          <w:szCs w:val="40"/>
          <w:u w:val="single"/>
        </w:rPr>
        <w:t>тура:</w:t>
      </w:r>
      <w:r>
        <w:rPr>
          <w:rFonts w:ascii="Comic Sans MS" w:hAnsi="Comic Sans MS" w:cs="Calibri"/>
          <w:b/>
          <w:sz w:val="40"/>
          <w:szCs w:val="40"/>
          <w:u w:val="single"/>
        </w:rPr>
        <w:t>шк</w:t>
      </w:r>
      <w:proofErr w:type="gramEnd"/>
      <w:r>
        <w:rPr>
          <w:rFonts w:ascii="Comic Sans MS" w:hAnsi="Comic Sans MS" w:cs="Calibri"/>
          <w:b/>
          <w:sz w:val="40"/>
          <w:szCs w:val="40"/>
          <w:u w:val="single"/>
        </w:rPr>
        <w:t>.-4900 руб.,взр.-5250 руб.</w:t>
      </w:r>
    </w:p>
    <w:p w:rsidR="002330F0" w:rsidRPr="002330F0" w:rsidRDefault="002330F0" w:rsidP="002330F0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48"/>
        </w:rPr>
      </w:pP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Членам Профсоюза и членам их семей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предусмотрен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а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скидк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а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:</w:t>
      </w:r>
      <w:r w:rsidRPr="002330F0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5 %</w:t>
      </w:r>
    </w:p>
    <w:p w:rsidR="002330F0" w:rsidRPr="009B0C8D" w:rsidRDefault="002330F0" w:rsidP="002330F0">
      <w:pPr>
        <w:spacing w:after="0" w:line="240" w:lineRule="auto"/>
        <w:jc w:val="center"/>
        <w:rPr>
          <w:rFonts w:ascii="Comic Sans MS" w:hAnsi="Comic Sans MS" w:cs="Calibri"/>
          <w:b/>
          <w:u w:val="single"/>
        </w:rPr>
      </w:pPr>
      <w:r w:rsidRPr="009B0C8D">
        <w:rPr>
          <w:rFonts w:ascii="Comic Sans MS" w:hAnsi="Comic Sans MS" w:cs="Calibri"/>
          <w:b/>
          <w:u w:val="single"/>
        </w:rPr>
        <w:t>Программа:</w:t>
      </w:r>
    </w:p>
    <w:p w:rsidR="002330F0" w:rsidRPr="005C4A96" w:rsidRDefault="002330F0" w:rsidP="002330F0">
      <w:pPr>
        <w:spacing w:after="0" w:line="240" w:lineRule="auto"/>
        <w:rPr>
          <w:rFonts w:ascii="Comic Sans MS" w:hAnsi="Comic Sans MS" w:cs="Calibri"/>
          <w:sz w:val="6"/>
          <w:szCs w:val="6"/>
          <w:u w:val="single"/>
        </w:rPr>
      </w:pPr>
    </w:p>
    <w:p w:rsidR="002330F0" w:rsidRPr="005C4A96" w:rsidRDefault="002330F0" w:rsidP="002330F0">
      <w:pPr>
        <w:spacing w:after="0" w:line="240" w:lineRule="auto"/>
        <w:rPr>
          <w:rFonts w:ascii="Calibri" w:hAnsi="Calibri" w:cs="Arial"/>
          <w:b/>
          <w:u w:val="single"/>
        </w:rPr>
      </w:pPr>
      <w:r w:rsidRPr="005C4A96">
        <w:rPr>
          <w:rFonts w:ascii="Calibri" w:hAnsi="Calibri" w:cs="Arial"/>
          <w:u w:val="single"/>
        </w:rPr>
        <w:t xml:space="preserve">  </w:t>
      </w:r>
      <w:r w:rsidRPr="005C4A96">
        <w:rPr>
          <w:rFonts w:ascii="Calibri" w:hAnsi="Calibri" w:cs="Arial"/>
          <w:b/>
          <w:u w:val="single"/>
        </w:rPr>
        <w:t>29.05.2021 г.</w:t>
      </w:r>
    </w:p>
    <w:p w:rsidR="002330F0" w:rsidRDefault="002330F0" w:rsidP="002330F0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Отправление 23:30 – </w:t>
      </w:r>
      <w:proofErr w:type="spellStart"/>
      <w:r>
        <w:rPr>
          <w:rFonts w:ascii="Calibri" w:hAnsi="Calibri" w:cs="Arial"/>
          <w:b/>
        </w:rPr>
        <w:t>Н.Новгород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пл.Ленина</w:t>
      </w:r>
      <w:proofErr w:type="spellEnd"/>
      <w:r>
        <w:rPr>
          <w:rFonts w:ascii="Calibri" w:hAnsi="Calibri" w:cs="Arial"/>
          <w:b/>
        </w:rPr>
        <w:t>, 30.05.21 г.-</w:t>
      </w:r>
      <w:r w:rsidRPr="00522D95">
        <w:rPr>
          <w:rFonts w:ascii="Calibri" w:hAnsi="Calibri" w:cs="Arial"/>
          <w:b/>
        </w:rPr>
        <w:t xml:space="preserve"> 00:30 ч</w:t>
      </w:r>
      <w:r>
        <w:rPr>
          <w:rFonts w:ascii="Calibri" w:hAnsi="Calibri" w:cs="Arial"/>
          <w:b/>
        </w:rPr>
        <w:t xml:space="preserve">- </w:t>
      </w:r>
      <w:proofErr w:type="spellStart"/>
      <w:r>
        <w:rPr>
          <w:rFonts w:ascii="Calibri" w:hAnsi="Calibri" w:cs="Arial"/>
          <w:b/>
        </w:rPr>
        <w:t>г.Дзержинск</w:t>
      </w:r>
      <w:proofErr w:type="spellEnd"/>
      <w:r>
        <w:rPr>
          <w:rFonts w:ascii="Calibri" w:hAnsi="Calibri" w:cs="Arial"/>
          <w:b/>
        </w:rPr>
        <w:t>, ДКХ</w:t>
      </w:r>
    </w:p>
    <w:p w:rsidR="002330F0" w:rsidRDefault="002330F0" w:rsidP="002330F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r w:rsidRPr="00522D95">
        <w:rPr>
          <w:rFonts w:ascii="Calibri" w:hAnsi="Calibri" w:cs="Arial"/>
        </w:rPr>
        <w:t xml:space="preserve"> Переезд в Москву. По прибытию завтрак в авто.</w:t>
      </w:r>
    </w:p>
    <w:p w:rsidR="002330F0" w:rsidRPr="005C4A96" w:rsidRDefault="002330F0" w:rsidP="002330F0">
      <w:pPr>
        <w:spacing w:after="0" w:line="240" w:lineRule="auto"/>
        <w:rPr>
          <w:rFonts w:ascii="Calibri" w:hAnsi="Calibri" w:cs="Arial"/>
          <w:b/>
          <w:u w:val="single"/>
        </w:rPr>
      </w:pPr>
      <w:r w:rsidRPr="005C4A96">
        <w:rPr>
          <w:rFonts w:ascii="Calibri" w:hAnsi="Calibri" w:cs="Arial"/>
          <w:b/>
          <w:u w:val="single"/>
        </w:rPr>
        <w:t>30.05.2021 г.</w:t>
      </w:r>
    </w:p>
    <w:p w:rsidR="002330F0" w:rsidRPr="00522D95" w:rsidRDefault="002330F0" w:rsidP="002330F0">
      <w:pPr>
        <w:spacing w:after="0" w:line="240" w:lineRule="auto"/>
        <w:rPr>
          <w:rStyle w:val="s14"/>
          <w:rFonts w:ascii="Calibri" w:hAnsi="Calibri" w:cs="Arial"/>
          <w:color w:val="333333"/>
        </w:rPr>
      </w:pPr>
      <w:r w:rsidRPr="00522D95">
        <w:rPr>
          <w:rFonts w:ascii="Calibri" w:hAnsi="Calibri" w:cs="Arial"/>
          <w:b/>
        </w:rPr>
        <w:t>С 08:00 ч. до 11:00 ч</w:t>
      </w:r>
      <w:r w:rsidRPr="00522D95">
        <w:rPr>
          <w:rFonts w:ascii="Calibri" w:hAnsi="Calibri" w:cs="Arial"/>
        </w:rPr>
        <w:t xml:space="preserve">.- </w:t>
      </w:r>
      <w:r w:rsidRPr="00522D95">
        <w:rPr>
          <w:rStyle w:val="s8"/>
          <w:rFonts w:ascii="Calibri" w:hAnsi="Calibri"/>
          <w:bCs/>
          <w:color w:val="000000"/>
        </w:rPr>
        <w:t>Экскурсия по Красной площади</w:t>
      </w:r>
      <w:r w:rsidRPr="00522D95">
        <w:rPr>
          <w:rStyle w:val="s12"/>
          <w:rFonts w:ascii="Calibri" w:hAnsi="Calibri" w:cs="Arial"/>
          <w:color w:val="000000"/>
        </w:rPr>
        <w:t xml:space="preserve">. Вы </w:t>
      </w:r>
      <w:proofErr w:type="gramStart"/>
      <w:r w:rsidRPr="00522D95">
        <w:rPr>
          <w:rStyle w:val="s12"/>
          <w:rFonts w:ascii="Calibri" w:hAnsi="Calibri" w:cs="Arial"/>
          <w:color w:val="000000"/>
        </w:rPr>
        <w:t>увидите :</w:t>
      </w:r>
      <w:proofErr w:type="gramEnd"/>
      <w:r w:rsidRPr="00522D95">
        <w:rPr>
          <w:rStyle w:val="s12"/>
          <w:rFonts w:ascii="Calibri" w:hAnsi="Calibri" w:cs="Arial"/>
          <w:color w:val="000000"/>
        </w:rPr>
        <w:t xml:space="preserve"> стены древнего</w:t>
      </w:r>
      <w:r w:rsidRPr="00522D95">
        <w:rPr>
          <w:rStyle w:val="apple-converted-space"/>
          <w:rFonts w:ascii="Calibri" w:hAnsi="Calibri" w:cs="Arial"/>
          <w:color w:val="000000"/>
        </w:rPr>
        <w:t> </w:t>
      </w:r>
      <w:r w:rsidRPr="00522D95">
        <w:rPr>
          <w:rStyle w:val="s13"/>
          <w:rFonts w:ascii="Calibri" w:hAnsi="Calibri" w:cs="Arial"/>
          <w:bCs/>
          <w:color w:val="000000"/>
        </w:rPr>
        <w:t xml:space="preserve">Кремля, Спасскую башню; Собор Василия Блаженного; </w:t>
      </w:r>
      <w:r w:rsidRPr="00522D95">
        <w:rPr>
          <w:rStyle w:val="s14"/>
          <w:rFonts w:ascii="Calibri" w:hAnsi="Calibri" w:cs="Arial"/>
          <w:color w:val="333333"/>
        </w:rPr>
        <w:t>памятник руководителям народного ополчения 1612 г</w:t>
      </w:r>
      <w:r w:rsidRPr="00522D95">
        <w:rPr>
          <w:rStyle w:val="s15"/>
          <w:rFonts w:ascii="Calibri" w:hAnsi="Calibri" w:cs="Arial"/>
          <w:bCs/>
          <w:color w:val="333333"/>
        </w:rPr>
        <w:t>. Минину и Пожарскому</w:t>
      </w:r>
      <w:r w:rsidRPr="00522D95">
        <w:rPr>
          <w:rStyle w:val="s14"/>
          <w:rFonts w:ascii="Calibri" w:hAnsi="Calibri" w:cs="Arial"/>
          <w:color w:val="333333"/>
        </w:rPr>
        <w:t xml:space="preserve">; </w:t>
      </w:r>
      <w:r w:rsidRPr="00522D95">
        <w:rPr>
          <w:rStyle w:val="s15"/>
          <w:rFonts w:ascii="Calibri" w:hAnsi="Calibri" w:cs="Arial"/>
          <w:bCs/>
          <w:color w:val="333333"/>
        </w:rPr>
        <w:t>Мавзолей</w:t>
      </w:r>
      <w:r w:rsidRPr="00522D95">
        <w:rPr>
          <w:rStyle w:val="s14"/>
          <w:rFonts w:ascii="Calibri" w:hAnsi="Calibri" w:cs="Arial"/>
          <w:color w:val="333333"/>
        </w:rPr>
        <w:t>.</w:t>
      </w:r>
    </w:p>
    <w:p w:rsidR="002330F0" w:rsidRPr="00522D95" w:rsidRDefault="002330F0" w:rsidP="002330F0">
      <w:pPr>
        <w:spacing w:after="0" w:line="240" w:lineRule="auto"/>
        <w:rPr>
          <w:rStyle w:val="s14"/>
          <w:rFonts w:ascii="Calibri" w:hAnsi="Calibri" w:cs="Arial"/>
          <w:color w:val="333333"/>
        </w:rPr>
      </w:pPr>
      <w:r w:rsidRPr="00522D95">
        <w:rPr>
          <w:rStyle w:val="s14"/>
          <w:rFonts w:ascii="Calibri" w:hAnsi="Calibri" w:cs="Arial"/>
          <w:color w:val="333333"/>
        </w:rPr>
        <w:t>Посетим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5"/>
          <w:rFonts w:ascii="Calibri" w:hAnsi="Calibri" w:cs="Arial"/>
          <w:bCs/>
          <w:color w:val="333333"/>
        </w:rPr>
        <w:t xml:space="preserve">Часовню </w:t>
      </w:r>
      <w:proofErr w:type="spellStart"/>
      <w:r w:rsidRPr="00522D95">
        <w:rPr>
          <w:rStyle w:val="s15"/>
          <w:rFonts w:ascii="Calibri" w:hAnsi="Calibri" w:cs="Arial"/>
          <w:bCs/>
          <w:color w:val="333333"/>
        </w:rPr>
        <w:t>Иверской</w:t>
      </w:r>
      <w:proofErr w:type="spellEnd"/>
      <w:r w:rsidRPr="00522D95">
        <w:rPr>
          <w:rStyle w:val="s15"/>
          <w:rFonts w:ascii="Calibri" w:hAnsi="Calibri" w:cs="Arial"/>
          <w:bCs/>
          <w:color w:val="333333"/>
        </w:rPr>
        <w:t xml:space="preserve"> иконы Божией Матери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4"/>
          <w:rFonts w:ascii="Calibri" w:hAnsi="Calibri" w:cs="Arial"/>
          <w:color w:val="333333"/>
        </w:rPr>
        <w:t xml:space="preserve">у Воскресенских ворот, которая всегда была одной </w:t>
      </w:r>
      <w:bookmarkStart w:id="0" w:name="_GoBack"/>
      <w:bookmarkEnd w:id="0"/>
      <w:r w:rsidRPr="00522D95">
        <w:rPr>
          <w:rStyle w:val="s14"/>
          <w:rFonts w:ascii="Calibri" w:hAnsi="Calibri" w:cs="Arial"/>
          <w:color w:val="333333"/>
        </w:rPr>
        <w:t>из самых чтимых московских святынь.</w:t>
      </w:r>
    </w:p>
    <w:p w:rsidR="002330F0" w:rsidRPr="00522D95" w:rsidRDefault="002330F0" w:rsidP="002330F0">
      <w:pPr>
        <w:spacing w:after="0" w:line="240" w:lineRule="auto"/>
        <w:rPr>
          <w:rStyle w:val="s16"/>
          <w:rFonts w:ascii="Calibri" w:eastAsia="Arial Unicode MS" w:hAnsi="Calibri" w:cs="Arial"/>
          <w:color w:val="252525"/>
        </w:rPr>
      </w:pPr>
      <w:r w:rsidRPr="00522D95">
        <w:rPr>
          <w:rStyle w:val="s14"/>
          <w:rFonts w:ascii="Calibri" w:hAnsi="Calibri" w:cs="Arial"/>
          <w:color w:val="333333"/>
        </w:rPr>
        <w:t xml:space="preserve"> Мы подойдем и увидим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7"/>
          <w:rFonts w:ascii="Calibri" w:hAnsi="Calibri" w:cs="Arial"/>
          <w:bCs/>
          <w:color w:val="252525"/>
        </w:rPr>
        <w:t>место Нулевого километра</w:t>
      </w:r>
      <w:r w:rsidRPr="00522D95">
        <w:rPr>
          <w:rStyle w:val="s16"/>
          <w:rFonts w:ascii="Calibri" w:hAnsi="Calibri" w:cs="Arial"/>
          <w:color w:val="252525"/>
        </w:rPr>
        <w:t>, которое является точкой отсчета автодорог Российской Федерации.</w:t>
      </w:r>
      <w:r w:rsidRPr="00522D95">
        <w:rPr>
          <w:rStyle w:val="s16"/>
          <w:rFonts w:ascii="Calibri" w:eastAsia="Arial Unicode MS" w:hAnsi="Calibri" w:cs="Arial"/>
          <w:color w:val="252525"/>
        </w:rPr>
        <w:t xml:space="preserve"> </w:t>
      </w:r>
    </w:p>
    <w:p w:rsidR="002330F0" w:rsidRPr="00522D95" w:rsidRDefault="002330F0" w:rsidP="002330F0">
      <w:pPr>
        <w:spacing w:after="0" w:line="240" w:lineRule="auto"/>
        <w:rPr>
          <w:rStyle w:val="s18"/>
          <w:rFonts w:ascii="Calibri" w:hAnsi="Calibri" w:cs="Arial"/>
          <w:color w:val="333333"/>
        </w:rPr>
      </w:pPr>
      <w:r w:rsidRPr="00522D95">
        <w:rPr>
          <w:rStyle w:val="s18"/>
          <w:rFonts w:ascii="Calibri" w:hAnsi="Calibri" w:cs="Arial"/>
          <w:color w:val="333333"/>
        </w:rPr>
        <w:t>Экскурсия в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9"/>
          <w:rFonts w:ascii="Calibri" w:hAnsi="Calibri" w:cs="Arial"/>
          <w:bCs/>
          <w:color w:val="333333"/>
        </w:rPr>
        <w:t>Александровском саду,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8"/>
          <w:rFonts w:ascii="Calibri" w:hAnsi="Calibri" w:cs="Arial"/>
          <w:color w:val="333333"/>
        </w:rPr>
        <w:t>около главного входа которого, расположена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9"/>
          <w:rFonts w:ascii="Calibri" w:hAnsi="Calibri" w:cs="Arial"/>
          <w:bCs/>
          <w:color w:val="333333"/>
        </w:rPr>
        <w:t>Могила неизвестного солдата</w:t>
      </w:r>
      <w:r w:rsidRPr="00522D95">
        <w:rPr>
          <w:rStyle w:val="s18"/>
          <w:rFonts w:ascii="Calibri" w:hAnsi="Calibri" w:cs="Arial"/>
          <w:color w:val="333333"/>
        </w:rPr>
        <w:t>, с Почетным караулом у Вечного огня</w:t>
      </w:r>
      <w:r w:rsidRPr="00522D95">
        <w:rPr>
          <w:rStyle w:val="s20"/>
          <w:rFonts w:ascii="Calibri" w:hAnsi="Calibri" w:cs="Arial"/>
          <w:color w:val="444444"/>
        </w:rPr>
        <w:t xml:space="preserve">. Вы </w:t>
      </w:r>
      <w:r w:rsidRPr="00522D95">
        <w:rPr>
          <w:rStyle w:val="s18"/>
          <w:rFonts w:ascii="Calibri" w:hAnsi="Calibri" w:cs="Arial"/>
          <w:color w:val="333333"/>
        </w:rPr>
        <w:t>увидите</w:t>
      </w:r>
      <w:r w:rsidRPr="00522D95">
        <w:rPr>
          <w:rStyle w:val="apple-converted-space"/>
          <w:rFonts w:ascii="Calibri" w:hAnsi="Calibri" w:cs="Arial"/>
          <w:color w:val="333333"/>
        </w:rPr>
        <w:t> </w:t>
      </w:r>
      <w:r w:rsidRPr="00522D95">
        <w:rPr>
          <w:rStyle w:val="s19"/>
          <w:rFonts w:ascii="Calibri" w:hAnsi="Calibri" w:cs="Arial"/>
          <w:bCs/>
          <w:color w:val="333333"/>
        </w:rPr>
        <w:t>Памятник маршалу Жукову.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  <w:color w:val="333333"/>
        </w:rPr>
      </w:pPr>
      <w:r w:rsidRPr="00522D95">
        <w:rPr>
          <w:rFonts w:ascii="Calibri" w:hAnsi="Calibri" w:cs="Arial"/>
        </w:rPr>
        <w:t xml:space="preserve"> В день 870-летия Москвы у стен Кремля открылся новый парк «Зарядье». Это грандиозная рекреационная зона в самом сердце столицы. Это новаторская площадка 21-го века, сочетание нестандартных архитектурных решений и актуальных достижений в области ландшафтного дизайна. Это новая страница истории, которая открылась в одном из древнейших районов города.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  <w:color w:val="000000"/>
        </w:rPr>
      </w:pPr>
      <w:r w:rsidRPr="00522D95">
        <w:rPr>
          <w:rFonts w:ascii="Calibri" w:hAnsi="Calibri" w:cs="Arial"/>
          <w:color w:val="000000"/>
        </w:rPr>
        <w:t>Также здесь можно сделать красивые фотографии на смотровой площадке «парящего» моста.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  <w:sz w:val="28"/>
          <w:szCs w:val="28"/>
        </w:rPr>
      </w:pPr>
      <w:r w:rsidRPr="00522D95">
        <w:rPr>
          <w:rFonts w:ascii="Calibri" w:hAnsi="Calibri" w:cs="Arial"/>
          <w:b/>
          <w:bCs/>
        </w:rPr>
        <w:t>В 11:00 ч.-</w:t>
      </w:r>
      <w:r w:rsidRPr="00522D95">
        <w:rPr>
          <w:rFonts w:ascii="Calibri" w:hAnsi="Calibri" w:cs="Arial"/>
          <w:bCs/>
        </w:rPr>
        <w:t xml:space="preserve"> </w:t>
      </w:r>
      <w:proofErr w:type="gramStart"/>
      <w:r w:rsidRPr="00522D95">
        <w:rPr>
          <w:rFonts w:ascii="Calibri" w:hAnsi="Calibri" w:cs="Arial"/>
          <w:bCs/>
        </w:rPr>
        <w:t>Отправление  на</w:t>
      </w:r>
      <w:proofErr w:type="gramEnd"/>
      <w:r w:rsidRPr="00522D95">
        <w:rPr>
          <w:rFonts w:ascii="Calibri" w:hAnsi="Calibri" w:cs="Arial"/>
          <w:bCs/>
        </w:rPr>
        <w:t xml:space="preserve"> часовую речную прогулку по Москве - реке (с экскурсоводом) от причала «Зарядье» ,который находится под «Парящим мостом»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r w:rsidRPr="00522D95">
        <w:rPr>
          <w:rFonts w:ascii="Calibri" w:hAnsi="Calibri" w:cs="Arial"/>
          <w:b/>
        </w:rPr>
        <w:t>12:30 ч. до 13:30 ч.</w:t>
      </w:r>
      <w:r w:rsidRPr="00522D95">
        <w:rPr>
          <w:rFonts w:ascii="Calibri" w:hAnsi="Calibri" w:cs="Arial"/>
        </w:rPr>
        <w:t xml:space="preserve"> – Обед в кафе в центре </w:t>
      </w:r>
      <w:proofErr w:type="gramStart"/>
      <w:r w:rsidRPr="00522D95">
        <w:rPr>
          <w:rFonts w:ascii="Calibri" w:hAnsi="Calibri" w:cs="Arial"/>
        </w:rPr>
        <w:t>Москвы .</w:t>
      </w:r>
      <w:proofErr w:type="gramEnd"/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r w:rsidRPr="00522D95">
        <w:rPr>
          <w:rFonts w:ascii="Calibri" w:hAnsi="Calibri" w:cs="Arial"/>
        </w:rPr>
        <w:t>Продолжение обзорной экскурсии по Москве: Поклонная гора, Воробьевы горы.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proofErr w:type="gramStart"/>
      <w:r w:rsidRPr="00522D95">
        <w:rPr>
          <w:rFonts w:ascii="Calibri" w:hAnsi="Calibri" w:cs="Arial"/>
        </w:rPr>
        <w:t>Откуда  вы</w:t>
      </w:r>
      <w:proofErr w:type="gramEnd"/>
      <w:r w:rsidRPr="00522D95">
        <w:rPr>
          <w:rFonts w:ascii="Calibri" w:hAnsi="Calibri" w:cs="Arial"/>
        </w:rPr>
        <w:t xml:space="preserve"> проедете на подъемнике по Московской канатной дороге, которая соединила 2 берега Москвы-реки. На маршруте длиной 720 </w:t>
      </w:r>
      <w:proofErr w:type="gramStart"/>
      <w:r w:rsidRPr="00522D95">
        <w:rPr>
          <w:rFonts w:ascii="Calibri" w:hAnsi="Calibri" w:cs="Arial"/>
        </w:rPr>
        <w:t>м  вы</w:t>
      </w:r>
      <w:proofErr w:type="gramEnd"/>
      <w:r w:rsidRPr="00522D95">
        <w:rPr>
          <w:rFonts w:ascii="Calibri" w:hAnsi="Calibri" w:cs="Arial"/>
        </w:rPr>
        <w:t xml:space="preserve"> увидите Воробьевы горы, Лужники и Москва-Сити.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  <w:color w:val="000000"/>
        </w:rPr>
      </w:pPr>
      <w:r w:rsidRPr="00522D95">
        <w:rPr>
          <w:rFonts w:ascii="Calibri" w:hAnsi="Calibri" w:cs="Arial"/>
        </w:rPr>
        <w:t>Затем едем в Москву-Сити на башню «Федерация».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  <w:color w:val="000000"/>
        </w:rPr>
      </w:pPr>
      <w:r w:rsidRPr="00522D95">
        <w:rPr>
          <w:rFonts w:ascii="Calibri" w:hAnsi="Calibri" w:cs="Arial"/>
        </w:rPr>
        <w:t>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 Отсюда можно увидеть всю Москву на 360 градусов вокруг, с самого лучшего ракурса.</w:t>
      </w:r>
      <w:r w:rsidRPr="00522D95">
        <w:rPr>
          <w:rFonts w:ascii="Calibri" w:hAnsi="Calibri" w:cs="Arial"/>
        </w:rPr>
        <w:br/>
        <w:t xml:space="preserve">На площадке 9 Современных развлекательных зон, некоторые из которых абсолютно уникальны и не имеют аналогов в мире.  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r w:rsidRPr="00522D95">
        <w:rPr>
          <w:rFonts w:ascii="Calibri" w:hAnsi="Calibri" w:cs="Arial"/>
        </w:rPr>
        <w:t xml:space="preserve"> Опытный экскурсовод расскажет Вам комплексно обо всем Московском международном деловом центре Москва Сити. Вы сможете полюбоваться историческим центром с высоты птичьего полета и сделать красивые фото. Вы увидите Храм Христа Спасителя, МГУ им. М.В. Ломоносова, Краснопресненскую набережную и Торгово- пешеходный мост «Багратион», здание МИД, Останкинскую телебашню и Белый Дом, исторический центр и многие другие достопримечательности Москвы. Вы увидите проекционное шоу, сможете воспользоваться планшетами с гидом, выпить вкусный кофе или полноценно покушать, получите бесплатное мороженое и фотографию, а также сможете воспользоваться приложениями с дополненной реальностью.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r w:rsidRPr="00522D95">
        <w:rPr>
          <w:rFonts w:ascii="Calibri" w:hAnsi="Calibri" w:cs="Arial"/>
        </w:rPr>
        <w:t xml:space="preserve">В завершении экскурсионной </w:t>
      </w:r>
      <w:proofErr w:type="gramStart"/>
      <w:r w:rsidRPr="00522D95">
        <w:rPr>
          <w:rFonts w:ascii="Calibri" w:hAnsi="Calibri" w:cs="Arial"/>
        </w:rPr>
        <w:t>программы  посещаем</w:t>
      </w:r>
      <w:proofErr w:type="gramEnd"/>
      <w:r w:rsidRPr="00522D95">
        <w:rPr>
          <w:rFonts w:ascii="Calibri" w:hAnsi="Calibri" w:cs="Arial"/>
        </w:rPr>
        <w:t xml:space="preserve"> ВДНХ, его так же можно обоснованно называть и парком, так как москвичи и гости города, часто приходят сюда просто погулять , полюбоваться фонтанами, посмотреть </w:t>
      </w:r>
      <w:r w:rsidRPr="00522D95">
        <w:rPr>
          <w:rFonts w:ascii="Calibri" w:hAnsi="Calibri" w:cs="Arial"/>
        </w:rPr>
        <w:lastRenderedPageBreak/>
        <w:t xml:space="preserve">на достопримечательности , еще можно сходить в </w:t>
      </w:r>
      <w:proofErr w:type="spellStart"/>
      <w:r w:rsidRPr="00522D95">
        <w:rPr>
          <w:rFonts w:ascii="Calibri" w:hAnsi="Calibri" w:cs="Arial"/>
        </w:rPr>
        <w:t>Москвариум</w:t>
      </w:r>
      <w:proofErr w:type="spellEnd"/>
      <w:r w:rsidRPr="00522D95">
        <w:rPr>
          <w:rFonts w:ascii="Calibri" w:hAnsi="Calibri" w:cs="Arial"/>
        </w:rPr>
        <w:t xml:space="preserve">, посетить музеи  или посидеть у прудов в кафе напротив Золотого колоса. </w:t>
      </w:r>
    </w:p>
    <w:p w:rsidR="002330F0" w:rsidRPr="00522D95" w:rsidRDefault="002330F0" w:rsidP="002330F0">
      <w:pPr>
        <w:spacing w:after="0" w:line="240" w:lineRule="auto"/>
        <w:rPr>
          <w:rFonts w:ascii="Calibri" w:hAnsi="Calibri" w:cs="Arial"/>
        </w:rPr>
      </w:pPr>
      <w:r w:rsidRPr="00522D9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В 21</w:t>
      </w:r>
      <w:r w:rsidRPr="00522D95">
        <w:rPr>
          <w:rFonts w:ascii="Calibri" w:hAnsi="Calibri" w:cs="Arial"/>
          <w:b/>
        </w:rPr>
        <w:t>:00 ч.</w:t>
      </w:r>
      <w:r w:rsidRPr="00522D95">
        <w:rPr>
          <w:rFonts w:ascii="Calibri" w:hAnsi="Calibri" w:cs="Arial"/>
        </w:rPr>
        <w:t xml:space="preserve">  – Сбор в авто и </w:t>
      </w:r>
      <w:proofErr w:type="gramStart"/>
      <w:r w:rsidRPr="00522D95">
        <w:rPr>
          <w:rFonts w:ascii="Calibri" w:hAnsi="Calibri" w:cs="Arial"/>
        </w:rPr>
        <w:t>отправление  домой</w:t>
      </w:r>
      <w:proofErr w:type="gramEnd"/>
      <w:r w:rsidRPr="00522D95">
        <w:rPr>
          <w:rFonts w:ascii="Calibri" w:hAnsi="Calibri" w:cs="Arial"/>
        </w:rPr>
        <w:t>.</w:t>
      </w:r>
    </w:p>
    <w:p w:rsidR="00F63BCB" w:rsidRDefault="002330F0" w:rsidP="002330F0">
      <w:pPr>
        <w:spacing w:after="0" w:line="240" w:lineRule="auto"/>
      </w:pPr>
      <w:r w:rsidRPr="005C4A96">
        <w:rPr>
          <w:rFonts w:ascii="Calibri" w:hAnsi="Calibri" w:cs="Arial"/>
          <w:b/>
          <w:u w:val="single"/>
        </w:rPr>
        <w:t>31.05.21 г.</w:t>
      </w:r>
      <w:r w:rsidRPr="00522D9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04</w:t>
      </w:r>
      <w:r w:rsidRPr="00522D95">
        <w:rPr>
          <w:rFonts w:ascii="Calibri" w:hAnsi="Calibri" w:cs="Arial"/>
          <w:b/>
        </w:rPr>
        <w:t>:00ч.</w:t>
      </w:r>
      <w:r w:rsidRPr="00522D95">
        <w:rPr>
          <w:rFonts w:ascii="Calibri" w:hAnsi="Calibri" w:cs="Arial"/>
        </w:rPr>
        <w:t xml:space="preserve"> -Ориентировочное прибытие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Дзежинск,04:40</w:t>
      </w:r>
      <w:proofErr w:type="gramEnd"/>
      <w:r>
        <w:rPr>
          <w:rFonts w:ascii="Calibri" w:hAnsi="Calibri" w:cs="Arial"/>
        </w:rPr>
        <w:t xml:space="preserve"> ч.-</w:t>
      </w:r>
      <w:proofErr w:type="spellStart"/>
      <w:r>
        <w:rPr>
          <w:rFonts w:ascii="Calibri" w:hAnsi="Calibri" w:cs="Arial"/>
        </w:rPr>
        <w:t>Н.Новгород</w:t>
      </w:r>
      <w:proofErr w:type="spellEnd"/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2330F0"/>
    <w:rsid w:val="0030519A"/>
    <w:rsid w:val="003F685F"/>
    <w:rsid w:val="005723F8"/>
    <w:rsid w:val="0060671E"/>
    <w:rsid w:val="00656C6A"/>
    <w:rsid w:val="00787C70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2330F0"/>
  </w:style>
  <w:style w:type="character" w:customStyle="1" w:styleId="s8">
    <w:name w:val="s8"/>
    <w:basedOn w:val="a0"/>
    <w:rsid w:val="002330F0"/>
  </w:style>
  <w:style w:type="character" w:customStyle="1" w:styleId="s12">
    <w:name w:val="s12"/>
    <w:basedOn w:val="a0"/>
    <w:rsid w:val="002330F0"/>
  </w:style>
  <w:style w:type="character" w:customStyle="1" w:styleId="s13">
    <w:name w:val="s13"/>
    <w:basedOn w:val="a0"/>
    <w:rsid w:val="002330F0"/>
  </w:style>
  <w:style w:type="character" w:customStyle="1" w:styleId="s14">
    <w:name w:val="s14"/>
    <w:basedOn w:val="a0"/>
    <w:rsid w:val="002330F0"/>
  </w:style>
  <w:style w:type="character" w:customStyle="1" w:styleId="s15">
    <w:name w:val="s15"/>
    <w:basedOn w:val="a0"/>
    <w:rsid w:val="002330F0"/>
  </w:style>
  <w:style w:type="character" w:customStyle="1" w:styleId="s16">
    <w:name w:val="s16"/>
    <w:basedOn w:val="a0"/>
    <w:rsid w:val="002330F0"/>
  </w:style>
  <w:style w:type="character" w:customStyle="1" w:styleId="s17">
    <w:name w:val="s17"/>
    <w:basedOn w:val="a0"/>
    <w:rsid w:val="002330F0"/>
  </w:style>
  <w:style w:type="character" w:customStyle="1" w:styleId="s18">
    <w:name w:val="s18"/>
    <w:basedOn w:val="a0"/>
    <w:rsid w:val="002330F0"/>
  </w:style>
  <w:style w:type="character" w:customStyle="1" w:styleId="s19">
    <w:name w:val="s19"/>
    <w:basedOn w:val="a0"/>
    <w:rsid w:val="002330F0"/>
  </w:style>
  <w:style w:type="character" w:customStyle="1" w:styleId="s20">
    <w:name w:val="s20"/>
    <w:basedOn w:val="a0"/>
    <w:rsid w:val="0023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2021-04-20T06:22:00Z</dcterms:created>
  <dcterms:modified xsi:type="dcterms:W3CDTF">2021-04-20T06:22:00Z</dcterms:modified>
</cp:coreProperties>
</file>