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D302BC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D302BC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D302BC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D302BC"/>
        </w:tc>
      </w:tr>
    </w:tbl>
    <w:p w:rsidR="00D302BC" w:rsidRPr="001B5822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sz w:val="72"/>
          <w:szCs w:val="72"/>
          <w:u w:val="single"/>
        </w:rPr>
      </w:pPr>
      <w:r w:rsidRPr="001B5822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312700</wp:posOffset>
            </wp:positionH>
            <wp:positionV relativeFrom="paragraph">
              <wp:posOffset>36195</wp:posOffset>
            </wp:positionV>
            <wp:extent cx="2195830" cy="1405890"/>
            <wp:effectExtent l="0" t="0" r="0" b="3810"/>
            <wp:wrapSquare wrapText="right"/>
            <wp:docPr id="1" name="Рисунок 1" descr="https://ucarecdn.com/cb0a34ad-398d-415c-83b5-27a46d9d256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arecdn.com/cb0a34ad-398d-415c-83b5-27a46d9d256a/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822">
        <w:rPr>
          <w:rFonts w:ascii="Book Antiqua" w:hAnsi="Book Antiqua" w:cs="Calibri"/>
          <w:b/>
          <w:i/>
          <w:sz w:val="72"/>
          <w:szCs w:val="72"/>
          <w:u w:val="single"/>
        </w:rPr>
        <w:t>Казань</w:t>
      </w:r>
    </w:p>
    <w:p w:rsidR="00D302BC" w:rsidRPr="001B5822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sz w:val="72"/>
          <w:szCs w:val="72"/>
          <w:u w:val="single"/>
        </w:rPr>
      </w:pPr>
      <w:r w:rsidRPr="001B5822">
        <w:rPr>
          <w:rFonts w:ascii="Book Antiqua" w:hAnsi="Book Antiqua" w:cs="Calibri"/>
          <w:b/>
          <w:i/>
          <w:sz w:val="72"/>
          <w:szCs w:val="72"/>
          <w:u w:val="single"/>
        </w:rPr>
        <w:t>Свияжск</w:t>
      </w:r>
    </w:p>
    <w:p w:rsidR="00D302BC" w:rsidRPr="00000EBB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sz w:val="44"/>
          <w:szCs w:val="44"/>
        </w:rPr>
      </w:pPr>
      <w:r w:rsidRPr="00000EBB">
        <w:rPr>
          <w:rFonts w:ascii="Book Antiqua" w:hAnsi="Book Antiqua" w:cs="Calibri"/>
          <w:b/>
          <w:i/>
          <w:sz w:val="44"/>
          <w:szCs w:val="44"/>
        </w:rPr>
        <w:t xml:space="preserve">С </w:t>
      </w:r>
      <w:r>
        <w:rPr>
          <w:rFonts w:ascii="Book Antiqua" w:hAnsi="Book Antiqua" w:cs="Calibri"/>
          <w:b/>
          <w:i/>
          <w:sz w:val="44"/>
          <w:szCs w:val="44"/>
        </w:rPr>
        <w:t xml:space="preserve">28 </w:t>
      </w:r>
      <w:r w:rsidRPr="00000EBB">
        <w:rPr>
          <w:rFonts w:ascii="Book Antiqua" w:hAnsi="Book Antiqua" w:cs="Calibri"/>
          <w:b/>
          <w:i/>
          <w:sz w:val="44"/>
          <w:szCs w:val="44"/>
        </w:rPr>
        <w:t xml:space="preserve">по </w:t>
      </w:r>
      <w:r>
        <w:rPr>
          <w:rFonts w:ascii="Book Antiqua" w:hAnsi="Book Antiqua" w:cs="Calibri"/>
          <w:b/>
          <w:i/>
          <w:sz w:val="44"/>
          <w:szCs w:val="44"/>
        </w:rPr>
        <w:t>29</w:t>
      </w:r>
      <w:r w:rsidRPr="00000EBB">
        <w:rPr>
          <w:rFonts w:ascii="Book Antiqua" w:hAnsi="Book Antiqua" w:cs="Calibri"/>
          <w:b/>
          <w:i/>
          <w:sz w:val="44"/>
          <w:szCs w:val="44"/>
        </w:rPr>
        <w:t xml:space="preserve"> </w:t>
      </w:r>
      <w:r>
        <w:rPr>
          <w:rFonts w:ascii="Book Antiqua" w:hAnsi="Book Antiqua" w:cs="Calibri"/>
          <w:b/>
          <w:i/>
          <w:sz w:val="44"/>
          <w:szCs w:val="44"/>
        </w:rPr>
        <w:t xml:space="preserve">мая </w:t>
      </w:r>
      <w:r w:rsidRPr="00000EBB">
        <w:rPr>
          <w:rFonts w:ascii="Book Antiqua" w:hAnsi="Book Antiqua" w:cs="Calibri"/>
          <w:b/>
          <w:i/>
          <w:sz w:val="44"/>
          <w:szCs w:val="44"/>
        </w:rPr>
        <w:t>2021 г.</w:t>
      </w:r>
    </w:p>
    <w:p w:rsidR="00D302BC" w:rsidRPr="001B5822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sz w:val="28"/>
          <w:szCs w:val="28"/>
        </w:rPr>
      </w:pPr>
    </w:p>
    <w:p w:rsidR="00D302BC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sz w:val="40"/>
          <w:szCs w:val="40"/>
        </w:rPr>
      </w:pPr>
      <w:r w:rsidRPr="001B5822">
        <w:rPr>
          <w:rFonts w:ascii="Book Antiqua" w:hAnsi="Book Antiqua" w:cs="Calibri"/>
          <w:b/>
          <w:i/>
          <w:sz w:val="28"/>
          <w:szCs w:val="28"/>
        </w:rPr>
        <w:t xml:space="preserve">                                    </w:t>
      </w:r>
      <w:r w:rsidRPr="001B5822">
        <w:rPr>
          <w:rFonts w:ascii="Book Antiqua" w:hAnsi="Book Antiqua" w:cs="Calibri"/>
          <w:b/>
          <w:i/>
          <w:sz w:val="40"/>
          <w:szCs w:val="40"/>
        </w:rPr>
        <w:t xml:space="preserve">Стоимость </w:t>
      </w:r>
      <w:proofErr w:type="gramStart"/>
      <w:r w:rsidRPr="001B5822">
        <w:rPr>
          <w:rFonts w:ascii="Book Antiqua" w:hAnsi="Book Antiqua" w:cs="Calibri"/>
          <w:b/>
          <w:i/>
          <w:sz w:val="40"/>
          <w:szCs w:val="40"/>
        </w:rPr>
        <w:t>тура :</w:t>
      </w:r>
      <w:proofErr w:type="gramEnd"/>
      <w:r w:rsidRPr="001B5822">
        <w:rPr>
          <w:rFonts w:ascii="Book Antiqua" w:hAnsi="Book Antiqua" w:cs="Calibri"/>
          <w:b/>
          <w:i/>
          <w:sz w:val="40"/>
          <w:szCs w:val="40"/>
        </w:rPr>
        <w:t xml:space="preserve">  </w:t>
      </w:r>
      <w:r>
        <w:rPr>
          <w:rFonts w:ascii="Book Antiqua" w:hAnsi="Book Antiqua" w:cs="Calibri"/>
          <w:b/>
          <w:i/>
          <w:sz w:val="40"/>
          <w:szCs w:val="40"/>
        </w:rPr>
        <w:t>31</w:t>
      </w:r>
      <w:r w:rsidRPr="001B5822">
        <w:rPr>
          <w:rFonts w:ascii="Book Antiqua" w:hAnsi="Book Antiqua" w:cs="Calibri"/>
          <w:b/>
          <w:i/>
          <w:sz w:val="40"/>
          <w:szCs w:val="40"/>
        </w:rPr>
        <w:t>00 руб.</w:t>
      </w:r>
    </w:p>
    <w:p w:rsidR="00D302BC" w:rsidRPr="00D302BC" w:rsidRDefault="00D302BC" w:rsidP="00D302BC">
      <w:pPr>
        <w:tabs>
          <w:tab w:val="left" w:pos="8205"/>
        </w:tabs>
        <w:spacing w:after="0" w:line="240" w:lineRule="auto"/>
        <w:jc w:val="center"/>
        <w:rPr>
          <w:rFonts w:ascii="Book Antiqua" w:hAnsi="Book Antiqua" w:cs="Calibri"/>
          <w:b/>
          <w:i/>
          <w:color w:val="FF0000"/>
          <w:sz w:val="40"/>
          <w:szCs w:val="40"/>
        </w:rPr>
      </w:pPr>
      <w:r w:rsidRPr="00D302BC">
        <w:rPr>
          <w:rFonts w:ascii="Arial" w:hAnsi="Arial" w:cs="Arial"/>
          <w:color w:val="FF0000"/>
          <w:sz w:val="23"/>
          <w:szCs w:val="23"/>
          <w:shd w:val="clear" w:color="auto" w:fill="FFFFFF"/>
        </w:rPr>
        <w:t>Членам Профсоюза и членам их семей</w:t>
      </w:r>
      <w:r w:rsidRPr="00D302B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D302BC">
        <w:rPr>
          <w:rFonts w:ascii="Arial" w:hAnsi="Arial" w:cs="Arial"/>
          <w:color w:val="FF0000"/>
          <w:sz w:val="23"/>
          <w:szCs w:val="23"/>
          <w:shd w:val="clear" w:color="auto" w:fill="FFFFFF"/>
        </w:rPr>
        <w:t>предусмотрен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а</w:t>
      </w:r>
      <w:r w:rsidRPr="00D302BC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скидк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а</w:t>
      </w:r>
      <w:r w:rsidRPr="00D302BC">
        <w:rPr>
          <w:rFonts w:ascii="Arial" w:hAnsi="Arial" w:cs="Arial"/>
          <w:color w:val="FF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7 %</w:t>
      </w:r>
    </w:p>
    <w:p w:rsidR="00D302BC" w:rsidRDefault="00D302BC" w:rsidP="00D302BC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auto"/>
          <w:sz w:val="20"/>
          <w:szCs w:val="20"/>
          <w:u w:val="single"/>
        </w:rPr>
      </w:pPr>
      <w:r w:rsidRPr="0073308F">
        <w:rPr>
          <w:rFonts w:ascii="Times New Roman" w:hAnsi="Times New Roman"/>
          <w:color w:val="auto"/>
          <w:sz w:val="20"/>
          <w:szCs w:val="20"/>
          <w:u w:val="single"/>
        </w:rPr>
        <w:t xml:space="preserve"> 1-й день  </w:t>
      </w:r>
    </w:p>
    <w:p w:rsidR="00D302BC" w:rsidRDefault="00D302BC" w:rsidP="00D302BC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1B5822">
        <w:rPr>
          <w:b/>
          <w:sz w:val="20"/>
          <w:szCs w:val="20"/>
        </w:rPr>
        <w:t>22:00 час</w:t>
      </w:r>
      <w:r>
        <w:rPr>
          <w:sz w:val="20"/>
          <w:szCs w:val="20"/>
        </w:rPr>
        <w:t xml:space="preserve"> –отправление из Нижнего Новгорода (пл. Ленина)</w:t>
      </w:r>
      <w:r>
        <w:rPr>
          <w:rFonts w:cs="Calibri"/>
          <w:b/>
          <w:i/>
          <w:sz w:val="20"/>
          <w:szCs w:val="20"/>
        </w:rPr>
        <w:t xml:space="preserve">                                                            </w:t>
      </w:r>
      <w:r w:rsidRPr="0073308F">
        <w:rPr>
          <w:rFonts w:cs="Calibri"/>
          <w:b/>
          <w:i/>
          <w:sz w:val="20"/>
          <w:szCs w:val="20"/>
        </w:rPr>
        <w:t xml:space="preserve">  </w:t>
      </w:r>
      <w:r>
        <w:rPr>
          <w:rFonts w:cs="Calibri"/>
          <w:b/>
          <w:i/>
          <w:sz w:val="20"/>
          <w:szCs w:val="20"/>
        </w:rPr>
        <w:t xml:space="preserve">                     </w:t>
      </w:r>
    </w:p>
    <w:p w:rsidR="00D302BC" w:rsidRPr="001B5822" w:rsidRDefault="00D302BC" w:rsidP="00D302BC">
      <w:pPr>
        <w:spacing w:after="0" w:line="240" w:lineRule="auto"/>
        <w:rPr>
          <w:b/>
        </w:rPr>
      </w:pPr>
      <w:r w:rsidRPr="001B5822">
        <w:rPr>
          <w:rFonts w:ascii="Times New Roman" w:hAnsi="Times New Roman"/>
          <w:b/>
          <w:sz w:val="20"/>
          <w:szCs w:val="20"/>
          <w:u w:val="single"/>
        </w:rPr>
        <w:t xml:space="preserve">2-й день  </w:t>
      </w:r>
    </w:p>
    <w:p w:rsidR="00D302BC" w:rsidRDefault="00D302BC" w:rsidP="00D302B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B5822">
        <w:rPr>
          <w:rFonts w:cs="Calibri"/>
          <w:b/>
          <w:sz w:val="20"/>
          <w:szCs w:val="20"/>
        </w:rPr>
        <w:t>06:00час</w:t>
      </w:r>
      <w:r w:rsidRPr="000F2751">
        <w:rPr>
          <w:rFonts w:cs="Calibri"/>
          <w:sz w:val="20"/>
          <w:szCs w:val="20"/>
        </w:rPr>
        <w:t xml:space="preserve"> </w:t>
      </w:r>
      <w:r w:rsidRPr="00F861E9">
        <w:rPr>
          <w:rFonts w:ascii="Times New Roman" w:hAnsi="Times New Roman"/>
          <w:sz w:val="20"/>
          <w:szCs w:val="20"/>
        </w:rPr>
        <w:t xml:space="preserve">Экскурсия в </w:t>
      </w:r>
      <w:proofErr w:type="spellStart"/>
      <w:r w:rsidRPr="00F861E9">
        <w:rPr>
          <w:rFonts w:ascii="Times New Roman" w:hAnsi="Times New Roman"/>
          <w:sz w:val="20"/>
          <w:szCs w:val="20"/>
        </w:rPr>
        <w:t>Раифский</w:t>
      </w:r>
      <w:proofErr w:type="spellEnd"/>
      <w:r w:rsidRPr="00F861E9">
        <w:rPr>
          <w:rFonts w:ascii="Times New Roman" w:hAnsi="Times New Roman"/>
          <w:sz w:val="20"/>
          <w:szCs w:val="20"/>
        </w:rPr>
        <w:t xml:space="preserve"> Богород</w:t>
      </w:r>
      <w:r>
        <w:rPr>
          <w:rFonts w:ascii="Times New Roman" w:hAnsi="Times New Roman"/>
          <w:sz w:val="20"/>
          <w:szCs w:val="20"/>
        </w:rPr>
        <w:t xml:space="preserve">ицкий действующий мужской   </w:t>
      </w:r>
      <w:r w:rsidRPr="00F861E9">
        <w:rPr>
          <w:rFonts w:ascii="Times New Roman" w:hAnsi="Times New Roman"/>
          <w:sz w:val="20"/>
          <w:szCs w:val="20"/>
        </w:rPr>
        <w:t>монастырь. Монастырь известен чудотворной иконой Грузинской Божьей Матери. Здесь находится самая маленькая в Европе церковь во имя мучениц Веры, Надежды, Любви и их матери Софии</w:t>
      </w:r>
    </w:p>
    <w:p w:rsidR="00D302BC" w:rsidRPr="0073308F" w:rsidRDefault="00D302BC" w:rsidP="00D302BC">
      <w:pPr>
        <w:spacing w:after="0" w:line="240" w:lineRule="auto"/>
        <w:rPr>
          <w:sz w:val="20"/>
          <w:szCs w:val="20"/>
        </w:rPr>
      </w:pPr>
      <w:r w:rsidRPr="001B5822">
        <w:rPr>
          <w:b/>
          <w:sz w:val="20"/>
          <w:szCs w:val="20"/>
        </w:rPr>
        <w:t>09:00 час</w:t>
      </w:r>
      <w:r w:rsidRPr="0073308F">
        <w:rPr>
          <w:sz w:val="20"/>
          <w:szCs w:val="20"/>
        </w:rPr>
        <w:t>- Прибы</w:t>
      </w:r>
      <w:r>
        <w:rPr>
          <w:sz w:val="20"/>
          <w:szCs w:val="20"/>
        </w:rPr>
        <w:t xml:space="preserve">тие в Казань. </w:t>
      </w:r>
    </w:p>
    <w:p w:rsidR="00D302BC" w:rsidRPr="0073308F" w:rsidRDefault="00D302BC" w:rsidP="00D302BC">
      <w:pPr>
        <w:spacing w:after="0" w:line="240" w:lineRule="auto"/>
        <w:rPr>
          <w:sz w:val="20"/>
          <w:szCs w:val="20"/>
        </w:rPr>
      </w:pPr>
      <w:r w:rsidRPr="0073308F">
        <w:rPr>
          <w:sz w:val="20"/>
          <w:szCs w:val="20"/>
        </w:rPr>
        <w:t xml:space="preserve"> Обзорная экскурсия по Казани:</w:t>
      </w:r>
    </w:p>
    <w:p w:rsidR="00D302BC" w:rsidRPr="0073308F" w:rsidRDefault="00D302BC" w:rsidP="00D302BC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auto"/>
          <w:sz w:val="20"/>
          <w:szCs w:val="20"/>
          <w:u w:val="single"/>
        </w:rPr>
      </w:pPr>
      <w:r w:rsidRPr="0073308F">
        <w:rPr>
          <w:rFonts w:ascii="Times New Roman" w:hAnsi="Times New Roman"/>
          <w:color w:val="auto"/>
          <w:sz w:val="20"/>
          <w:szCs w:val="20"/>
          <w:u w:val="single"/>
        </w:rPr>
        <w:t>Храм всех религий - центр духовного единения</w:t>
      </w:r>
    </w:p>
    <w:p w:rsidR="00D302BC" w:rsidRPr="0073308F" w:rsidRDefault="00D302BC" w:rsidP="00D302BC">
      <w:pPr>
        <w:spacing w:after="0" w:line="240" w:lineRule="auto"/>
        <w:rPr>
          <w:rFonts w:ascii="Times New Roman" w:hAnsi="Times New Roman"/>
          <w:color w:val="111111"/>
          <w:sz w:val="20"/>
          <w:szCs w:val="20"/>
          <w:shd w:val="clear" w:color="auto" w:fill="FFFFFF"/>
        </w:rPr>
      </w:pPr>
      <w:r w:rsidRPr="0073308F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В основе – идея о том, что все религии Мира — едины. Все они ведут к свету и добру. Это – смелая идея соединить в одном архитектурном строении, казалось бы, не сочетаемое. Комплекс объединяет 16 Мировых религий (в том числе и исчезнувших).</w:t>
      </w:r>
    </w:p>
    <w:p w:rsidR="00D302BC" w:rsidRPr="0073308F" w:rsidRDefault="00D302BC" w:rsidP="00D302BC">
      <w:pPr>
        <w:spacing w:after="0" w:line="240" w:lineRule="auto"/>
        <w:rPr>
          <w:rFonts w:ascii="Times New Roman" w:hAnsi="Times New Roman"/>
          <w:color w:val="111111"/>
          <w:sz w:val="20"/>
          <w:szCs w:val="20"/>
          <w:shd w:val="clear" w:color="auto" w:fill="FFFFFF"/>
        </w:rPr>
      </w:pPr>
      <w:r w:rsidRPr="0073308F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Вы отправитесь в увлекательное путешествие по историческим местам Казани. Во время этой экскурсии Вы сможете насладиться самобытной красотой столицы Татарстана, увидеть своими глазами яркие краски ее улиц и площадей, узнать, где хранятся несметные сокровища Казанских ханов и где закипел без огня котел. Прикоснитесь к вековой истории древнего города.</w:t>
      </w:r>
    </w:p>
    <w:p w:rsidR="00D302BC" w:rsidRPr="0073308F" w:rsidRDefault="00D302BC" w:rsidP="00D302BC">
      <w:pPr>
        <w:pStyle w:val="ad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73308F">
        <w:rPr>
          <w:rStyle w:val="ac"/>
          <w:i/>
          <w:color w:val="111111"/>
          <w:sz w:val="20"/>
          <w:szCs w:val="20"/>
        </w:rPr>
        <w:t>Вы увидите:</w:t>
      </w:r>
    </w:p>
    <w:p w:rsidR="00D302BC" w:rsidRPr="0073308F" w:rsidRDefault="00D302BC" w:rsidP="00D302B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73308F">
        <w:rPr>
          <w:color w:val="111111"/>
          <w:sz w:val="20"/>
          <w:szCs w:val="20"/>
        </w:rPr>
        <w:t>- </w:t>
      </w:r>
      <w:hyperlink r:id="rId8" w:tgtFrame="_blank" w:history="1">
        <w:r w:rsidRPr="0073308F">
          <w:rPr>
            <w:rStyle w:val="aa"/>
            <w:b/>
            <w:bCs/>
            <w:color w:val="1F497D"/>
            <w:sz w:val="20"/>
          </w:rPr>
          <w:t>Старо-татарскую слободу </w:t>
        </w:r>
      </w:hyperlink>
      <w:r w:rsidRPr="0073308F">
        <w:rPr>
          <w:color w:val="111111"/>
          <w:sz w:val="20"/>
          <w:szCs w:val="20"/>
        </w:rPr>
        <w:t>со старинными татарскими мечетями;</w:t>
      </w:r>
      <w:r w:rsidRPr="0073308F">
        <w:rPr>
          <w:color w:val="111111"/>
          <w:sz w:val="20"/>
          <w:szCs w:val="20"/>
        </w:rPr>
        <w:br/>
        <w:t>- овеянное легендами</w:t>
      </w:r>
      <w:r w:rsidRPr="0073308F">
        <w:rPr>
          <w:rStyle w:val="ac"/>
          <w:color w:val="111111"/>
          <w:sz w:val="20"/>
          <w:szCs w:val="20"/>
        </w:rPr>
        <w:t> </w:t>
      </w:r>
      <w:hyperlink r:id="rId9" w:tgtFrame="_blank" w:history="1">
        <w:r w:rsidRPr="0073308F">
          <w:rPr>
            <w:rStyle w:val="ac"/>
            <w:color w:val="1F497D"/>
            <w:sz w:val="20"/>
            <w:szCs w:val="20"/>
          </w:rPr>
          <w:t>озеро Кабан</w:t>
        </w:r>
      </w:hyperlink>
      <w:r w:rsidRPr="0073308F">
        <w:rPr>
          <w:color w:val="111111"/>
          <w:sz w:val="20"/>
          <w:szCs w:val="20"/>
        </w:rPr>
        <w:t>;</w:t>
      </w:r>
      <w:r w:rsidRPr="0073308F">
        <w:rPr>
          <w:color w:val="111111"/>
          <w:sz w:val="20"/>
          <w:szCs w:val="20"/>
        </w:rPr>
        <w:br/>
        <w:t>- здание – парусник Татарского академического</w:t>
      </w:r>
      <w:r w:rsidRPr="0073308F">
        <w:rPr>
          <w:rStyle w:val="ac"/>
          <w:color w:val="111111"/>
          <w:sz w:val="20"/>
          <w:szCs w:val="20"/>
        </w:rPr>
        <w:t> </w:t>
      </w:r>
      <w:hyperlink r:id="rId10" w:tgtFrame="_blank" w:history="1">
        <w:r w:rsidRPr="0073308F">
          <w:rPr>
            <w:rStyle w:val="ac"/>
            <w:color w:val="1F497D"/>
            <w:sz w:val="20"/>
            <w:szCs w:val="20"/>
          </w:rPr>
          <w:t xml:space="preserve">театра им Г. </w:t>
        </w:r>
        <w:proofErr w:type="spellStart"/>
        <w:r w:rsidRPr="0073308F">
          <w:rPr>
            <w:rStyle w:val="ac"/>
            <w:color w:val="1F497D"/>
            <w:sz w:val="20"/>
            <w:szCs w:val="20"/>
          </w:rPr>
          <w:t>Камала</w:t>
        </w:r>
        <w:proofErr w:type="spellEnd"/>
      </w:hyperlink>
      <w:r w:rsidRPr="0073308F">
        <w:rPr>
          <w:color w:val="1F497D"/>
          <w:sz w:val="20"/>
          <w:szCs w:val="20"/>
        </w:rPr>
        <w:t>;</w:t>
      </w:r>
      <w:r w:rsidRPr="0073308F">
        <w:rPr>
          <w:color w:val="111111"/>
          <w:sz w:val="20"/>
          <w:szCs w:val="20"/>
        </w:rPr>
        <w:br/>
        <w:t>-</w:t>
      </w:r>
      <w:hyperlink r:id="rId11" w:tgtFrame="_blank" w:history="1">
        <w:r w:rsidRPr="0073308F">
          <w:rPr>
            <w:rStyle w:val="ac"/>
            <w:sz w:val="20"/>
            <w:szCs w:val="20"/>
          </w:rPr>
          <w:t>татарскую деревню «</w:t>
        </w:r>
        <w:proofErr w:type="spellStart"/>
        <w:r w:rsidRPr="0073308F">
          <w:rPr>
            <w:rStyle w:val="ac"/>
            <w:sz w:val="20"/>
            <w:szCs w:val="20"/>
          </w:rPr>
          <w:t>Туган</w:t>
        </w:r>
        <w:proofErr w:type="spellEnd"/>
        <w:r w:rsidRPr="0073308F">
          <w:rPr>
            <w:rStyle w:val="ac"/>
            <w:sz w:val="20"/>
            <w:szCs w:val="20"/>
          </w:rPr>
          <w:t xml:space="preserve"> </w:t>
        </w:r>
        <w:proofErr w:type="spellStart"/>
        <w:r w:rsidRPr="0073308F">
          <w:rPr>
            <w:rStyle w:val="ac"/>
            <w:sz w:val="20"/>
            <w:szCs w:val="20"/>
          </w:rPr>
          <w:t>Авылым</w:t>
        </w:r>
        <w:proofErr w:type="spellEnd"/>
        <w:r w:rsidRPr="0073308F">
          <w:rPr>
            <w:rStyle w:val="ac"/>
            <w:sz w:val="20"/>
            <w:szCs w:val="20"/>
          </w:rPr>
          <w:t>»</w:t>
        </w:r>
      </w:hyperlink>
      <w:r w:rsidRPr="0073308F">
        <w:rPr>
          <w:b/>
          <w:sz w:val="20"/>
          <w:szCs w:val="20"/>
        </w:rPr>
        <w:t>;</w:t>
      </w:r>
      <w:r w:rsidRPr="0073308F">
        <w:rPr>
          <w:b/>
          <w:sz w:val="20"/>
          <w:szCs w:val="20"/>
        </w:rPr>
        <w:br/>
      </w:r>
      <w:r w:rsidRPr="0073308F">
        <w:rPr>
          <w:color w:val="111111"/>
          <w:sz w:val="20"/>
          <w:szCs w:val="20"/>
        </w:rPr>
        <w:t>- сказочный дворец - </w:t>
      </w:r>
      <w:hyperlink r:id="rId12" w:tgtFrame="_blank" w:history="1">
        <w:r w:rsidRPr="0073308F">
          <w:rPr>
            <w:rStyle w:val="ac"/>
            <w:color w:val="1F497D"/>
            <w:sz w:val="20"/>
            <w:szCs w:val="20"/>
          </w:rPr>
          <w:t>театр кукол "</w:t>
        </w:r>
        <w:proofErr w:type="spellStart"/>
        <w:r w:rsidRPr="0073308F">
          <w:rPr>
            <w:rStyle w:val="ac"/>
            <w:color w:val="1F497D"/>
            <w:sz w:val="20"/>
            <w:szCs w:val="20"/>
          </w:rPr>
          <w:t>Экият</w:t>
        </w:r>
        <w:proofErr w:type="spellEnd"/>
        <w:r w:rsidRPr="0073308F">
          <w:rPr>
            <w:rStyle w:val="ac"/>
            <w:color w:val="1F497D"/>
            <w:sz w:val="20"/>
            <w:szCs w:val="20"/>
          </w:rPr>
          <w:t>"</w:t>
        </w:r>
      </w:hyperlink>
      <w:r w:rsidRPr="0073308F">
        <w:rPr>
          <w:color w:val="111111"/>
          <w:sz w:val="20"/>
          <w:szCs w:val="20"/>
        </w:rPr>
        <w:t>;</w:t>
      </w:r>
      <w:r w:rsidRPr="0073308F">
        <w:rPr>
          <w:color w:val="111111"/>
          <w:sz w:val="20"/>
          <w:szCs w:val="20"/>
        </w:rPr>
        <w:br/>
        <w:t>- Казанский Университет;</w:t>
      </w:r>
      <w:r w:rsidRPr="0073308F">
        <w:rPr>
          <w:color w:val="111111"/>
          <w:sz w:val="20"/>
          <w:szCs w:val="20"/>
        </w:rPr>
        <w:br/>
        <w:t>- площадь Свободы – культурный и административный центр Казани;</w:t>
      </w:r>
    </w:p>
    <w:p w:rsidR="00D302BC" w:rsidRPr="0073308F" w:rsidRDefault="00D302BC" w:rsidP="00D302BC">
      <w:pPr>
        <w:pStyle w:val="ad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73308F">
        <w:rPr>
          <w:b/>
          <w:color w:val="111111"/>
          <w:sz w:val="20"/>
          <w:szCs w:val="20"/>
          <w:u w:val="single"/>
        </w:rPr>
        <w:t>Казанский Кремль</w:t>
      </w:r>
      <w:r w:rsidRPr="0073308F">
        <w:rPr>
          <w:color w:val="111111"/>
          <w:sz w:val="20"/>
          <w:szCs w:val="20"/>
        </w:rPr>
        <w:t xml:space="preserve"> – главная достопримечательность города, памятник всемирного наследия ЮНЕСКО.</w:t>
      </w:r>
    </w:p>
    <w:p w:rsidR="00D302BC" w:rsidRPr="0073308F" w:rsidRDefault="00D302BC" w:rsidP="00D302BC">
      <w:pPr>
        <w:pStyle w:val="ad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73308F">
        <w:rPr>
          <w:rStyle w:val="ac"/>
          <w:i/>
          <w:color w:val="111111"/>
          <w:sz w:val="20"/>
          <w:szCs w:val="20"/>
        </w:rPr>
        <w:t>Вы увидите:</w:t>
      </w:r>
    </w:p>
    <w:p w:rsidR="00D302BC" w:rsidRDefault="00D302BC" w:rsidP="00D302BC">
      <w:pPr>
        <w:pStyle w:val="ad"/>
        <w:shd w:val="clear" w:color="auto" w:fill="FFFFFF"/>
        <w:spacing w:before="0" w:beforeAutospacing="0" w:after="0" w:afterAutospacing="0"/>
        <w:rPr>
          <w:rStyle w:val="aa"/>
          <w:b/>
          <w:bCs/>
          <w:color w:val="1F497D"/>
          <w:sz w:val="20"/>
        </w:rPr>
      </w:pPr>
      <w:r w:rsidRPr="0073308F">
        <w:rPr>
          <w:color w:val="111111"/>
          <w:sz w:val="20"/>
          <w:szCs w:val="20"/>
        </w:rPr>
        <w:t>- Спасскую башню – главные ворота Кремля;</w:t>
      </w:r>
      <w:r w:rsidRPr="0073308F">
        <w:rPr>
          <w:color w:val="111111"/>
          <w:sz w:val="20"/>
          <w:szCs w:val="20"/>
        </w:rPr>
        <w:br/>
        <w:t>-</w:t>
      </w:r>
      <w:r w:rsidRPr="0073308F">
        <w:rPr>
          <w:rStyle w:val="ac"/>
          <w:color w:val="111111"/>
          <w:sz w:val="20"/>
          <w:szCs w:val="20"/>
        </w:rPr>
        <w:t> </w:t>
      </w:r>
      <w:hyperlink r:id="rId13" w:tgtFrame="_blank" w:history="1">
        <w:r w:rsidRPr="0073308F">
          <w:rPr>
            <w:rStyle w:val="aa"/>
            <w:b/>
            <w:bCs/>
            <w:color w:val="1F497D"/>
            <w:sz w:val="20"/>
          </w:rPr>
          <w:t>мечеть "</w:t>
        </w:r>
        <w:proofErr w:type="spellStart"/>
        <w:r w:rsidRPr="0073308F">
          <w:rPr>
            <w:rStyle w:val="aa"/>
            <w:b/>
            <w:bCs/>
            <w:color w:val="1F497D"/>
            <w:sz w:val="20"/>
          </w:rPr>
          <w:t>Кул</w:t>
        </w:r>
        <w:proofErr w:type="spellEnd"/>
        <w:r w:rsidRPr="0073308F">
          <w:rPr>
            <w:rStyle w:val="aa"/>
            <w:b/>
            <w:bCs/>
            <w:color w:val="1F497D"/>
            <w:sz w:val="20"/>
          </w:rPr>
          <w:t xml:space="preserve"> Шариф</w:t>
        </w:r>
      </w:hyperlink>
      <w:r w:rsidRPr="0073308F">
        <w:rPr>
          <w:rStyle w:val="ac"/>
          <w:color w:val="1F497D"/>
          <w:sz w:val="20"/>
          <w:szCs w:val="20"/>
        </w:rPr>
        <w:t>"</w:t>
      </w:r>
      <w:r w:rsidRPr="0073308F">
        <w:rPr>
          <w:color w:val="111111"/>
          <w:sz w:val="20"/>
          <w:szCs w:val="20"/>
        </w:rPr>
        <w:t> – главную мечеть города и республики;</w:t>
      </w:r>
      <w:r w:rsidRPr="0073308F">
        <w:rPr>
          <w:color w:val="111111"/>
          <w:sz w:val="20"/>
          <w:szCs w:val="20"/>
        </w:rPr>
        <w:br/>
        <w:t>- корпус Юнкерского училища;</w:t>
      </w:r>
      <w:r w:rsidRPr="0073308F">
        <w:rPr>
          <w:color w:val="111111"/>
          <w:sz w:val="20"/>
          <w:szCs w:val="20"/>
        </w:rPr>
        <w:br/>
        <w:t>- </w:t>
      </w:r>
      <w:hyperlink r:id="rId14" w:tgtFrame="_blank" w:history="1">
        <w:r w:rsidRPr="0073308F">
          <w:rPr>
            <w:rStyle w:val="ac"/>
            <w:color w:val="1F497D"/>
            <w:sz w:val="20"/>
            <w:szCs w:val="20"/>
          </w:rPr>
          <w:t>Благовещенский собор</w:t>
        </w:r>
      </w:hyperlink>
      <w:r w:rsidRPr="0073308F">
        <w:rPr>
          <w:color w:val="111111"/>
          <w:sz w:val="20"/>
          <w:szCs w:val="20"/>
        </w:rPr>
        <w:t>;</w:t>
      </w:r>
      <w:r w:rsidRPr="0073308F">
        <w:rPr>
          <w:color w:val="111111"/>
          <w:sz w:val="20"/>
          <w:szCs w:val="20"/>
        </w:rPr>
        <w:br/>
        <w:t>- пушечный двор;</w:t>
      </w:r>
      <w:r w:rsidRPr="0073308F">
        <w:rPr>
          <w:color w:val="111111"/>
          <w:sz w:val="20"/>
          <w:szCs w:val="20"/>
        </w:rPr>
        <w:br/>
        <w:t>- резиденцию президента РТ (губернаторский дворец);</w:t>
      </w:r>
      <w:r w:rsidRPr="0073308F">
        <w:rPr>
          <w:color w:val="111111"/>
          <w:sz w:val="20"/>
          <w:szCs w:val="20"/>
        </w:rPr>
        <w:br/>
        <w:t>- символ Казани - знаменитую «падающую» </w:t>
      </w:r>
      <w:hyperlink r:id="rId15" w:tgtFrame="_blank" w:history="1">
        <w:r w:rsidRPr="0073308F">
          <w:rPr>
            <w:rStyle w:val="aa"/>
            <w:b/>
            <w:bCs/>
            <w:color w:val="1F497D"/>
            <w:sz w:val="20"/>
          </w:rPr>
          <w:t xml:space="preserve">башню ханши </w:t>
        </w:r>
        <w:proofErr w:type="spellStart"/>
        <w:r w:rsidRPr="0073308F">
          <w:rPr>
            <w:rStyle w:val="aa"/>
            <w:b/>
            <w:bCs/>
            <w:color w:val="1F497D"/>
            <w:sz w:val="20"/>
          </w:rPr>
          <w:t>Сююмбике</w:t>
        </w:r>
        <w:proofErr w:type="spellEnd"/>
      </w:hyperlink>
    </w:p>
    <w:p w:rsidR="00D302BC" w:rsidRDefault="00D302BC" w:rsidP="00D302BC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31589B"/>
          <w:sz w:val="20"/>
          <w:szCs w:val="20"/>
          <w:shd w:val="clear" w:color="auto" w:fill="FFFFFF"/>
        </w:rPr>
      </w:pPr>
      <w:r w:rsidRPr="00F14672">
        <w:rPr>
          <w:rStyle w:val="ac"/>
          <w:sz w:val="20"/>
          <w:szCs w:val="20"/>
        </w:rPr>
        <w:t>Прогулка п</w:t>
      </w:r>
      <w:r w:rsidRPr="00F14672">
        <w:rPr>
          <w:b/>
          <w:bCs/>
          <w:sz w:val="20"/>
          <w:szCs w:val="20"/>
          <w:shd w:val="clear" w:color="auto" w:fill="FFFFFF"/>
        </w:rPr>
        <w:t>о улице Баумана (Казанский Арбат</w:t>
      </w:r>
      <w:proofErr w:type="gramStart"/>
      <w:r w:rsidRPr="00F14672">
        <w:rPr>
          <w:b/>
          <w:bCs/>
          <w:color w:val="31589B"/>
          <w:sz w:val="20"/>
          <w:szCs w:val="20"/>
          <w:shd w:val="clear" w:color="auto" w:fill="FFFFFF"/>
        </w:rPr>
        <w:t>).Свободное</w:t>
      </w:r>
      <w:proofErr w:type="gramEnd"/>
      <w:r w:rsidRPr="00F14672">
        <w:rPr>
          <w:b/>
          <w:bCs/>
          <w:color w:val="31589B"/>
          <w:sz w:val="20"/>
          <w:szCs w:val="20"/>
          <w:shd w:val="clear" w:color="auto" w:fill="FFFFFF"/>
        </w:rPr>
        <w:t xml:space="preserve"> время для покупки сувениров.</w:t>
      </w:r>
    </w:p>
    <w:p w:rsidR="00D302BC" w:rsidRPr="0073308F" w:rsidRDefault="00D302BC" w:rsidP="00D302BC">
      <w:pPr>
        <w:pStyle w:val="ad"/>
        <w:shd w:val="clear" w:color="auto" w:fill="FFFFFF"/>
        <w:spacing w:before="0" w:beforeAutospacing="0" w:after="0" w:afterAutospacing="0"/>
        <w:rPr>
          <w:rStyle w:val="ac"/>
          <w:color w:val="1F497D"/>
          <w:sz w:val="20"/>
          <w:szCs w:val="20"/>
        </w:rPr>
      </w:pPr>
      <w:r>
        <w:rPr>
          <w:b/>
          <w:sz w:val="20"/>
          <w:szCs w:val="20"/>
        </w:rPr>
        <w:t xml:space="preserve">Обед в </w:t>
      </w:r>
      <w:proofErr w:type="gramStart"/>
      <w:r>
        <w:rPr>
          <w:b/>
          <w:sz w:val="20"/>
          <w:szCs w:val="20"/>
        </w:rPr>
        <w:t xml:space="preserve">кафе </w:t>
      </w:r>
      <w:r w:rsidRPr="001B5822">
        <w:rPr>
          <w:b/>
          <w:sz w:val="20"/>
          <w:szCs w:val="20"/>
        </w:rPr>
        <w:t>.</w:t>
      </w:r>
      <w:proofErr w:type="gramEnd"/>
    </w:p>
    <w:p w:rsidR="00D302BC" w:rsidRPr="0073308F" w:rsidRDefault="00D302BC" w:rsidP="00D302BC">
      <w:pPr>
        <w:shd w:val="clear" w:color="auto" w:fill="FFFFFF"/>
        <w:spacing w:after="0" w:line="240" w:lineRule="auto"/>
        <w:textAlignment w:val="center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13</w:t>
      </w:r>
      <w:r w:rsidRPr="0073308F">
        <w:rPr>
          <w:rFonts w:ascii="Times New Roman" w:eastAsia="Times New Roman" w:hAnsi="Times New Roman"/>
          <w:b/>
          <w:bCs/>
          <w:sz w:val="20"/>
          <w:szCs w:val="20"/>
        </w:rPr>
        <w:t xml:space="preserve">:30 час – </w:t>
      </w:r>
      <w:proofErr w:type="gramStart"/>
      <w:r w:rsidRPr="0073308F">
        <w:rPr>
          <w:rFonts w:ascii="Times New Roman" w:eastAsia="Times New Roman" w:hAnsi="Times New Roman"/>
          <w:b/>
          <w:bCs/>
          <w:sz w:val="20"/>
          <w:szCs w:val="20"/>
        </w:rPr>
        <w:t>Сбор  в</w:t>
      </w:r>
      <w:proofErr w:type="gramEnd"/>
      <w:r w:rsidRPr="0073308F">
        <w:rPr>
          <w:rFonts w:ascii="Times New Roman" w:eastAsia="Times New Roman" w:hAnsi="Times New Roman"/>
          <w:b/>
          <w:bCs/>
          <w:sz w:val="20"/>
          <w:szCs w:val="20"/>
        </w:rPr>
        <w:t xml:space="preserve"> авто. </w:t>
      </w:r>
      <w:proofErr w:type="gramStart"/>
      <w:r w:rsidRPr="0073308F">
        <w:rPr>
          <w:rFonts w:ascii="Times New Roman" w:eastAsia="Times New Roman" w:hAnsi="Times New Roman"/>
          <w:b/>
          <w:bCs/>
          <w:sz w:val="20"/>
          <w:szCs w:val="20"/>
        </w:rPr>
        <w:t>Переезд  на</w:t>
      </w:r>
      <w:proofErr w:type="gramEnd"/>
      <w:r w:rsidRPr="0073308F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hyperlink r:id="rId16" w:history="1">
        <w:r w:rsidRPr="0073308F">
          <w:rPr>
            <w:rFonts w:ascii="Times New Roman" w:eastAsia="Times New Roman" w:hAnsi="Times New Roman"/>
            <w:b/>
            <w:bCs/>
            <w:sz w:val="20"/>
            <w:szCs w:val="20"/>
          </w:rPr>
          <w:t>Остров-град Свияжск</w:t>
        </w:r>
      </w:hyperlink>
    </w:p>
    <w:p w:rsidR="00D302BC" w:rsidRDefault="00D302BC" w:rsidP="00D302B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color w:val="11111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</w:rPr>
        <w:t>15</w:t>
      </w:r>
      <w:r w:rsidRPr="0073308F">
        <w:rPr>
          <w:rFonts w:ascii="Times New Roman" w:eastAsia="Times New Roman" w:hAnsi="Times New Roman"/>
          <w:b/>
          <w:bCs/>
          <w:color w:val="111111"/>
          <w:sz w:val="20"/>
          <w:szCs w:val="20"/>
        </w:rPr>
        <w:t xml:space="preserve">:00 час Экскурсия по острову–град </w:t>
      </w:r>
      <w:proofErr w:type="spellStart"/>
      <w:r w:rsidRPr="0073308F">
        <w:rPr>
          <w:rFonts w:ascii="Times New Roman" w:eastAsia="Times New Roman" w:hAnsi="Times New Roman"/>
          <w:b/>
          <w:bCs/>
          <w:color w:val="111111"/>
          <w:sz w:val="20"/>
          <w:szCs w:val="20"/>
        </w:rPr>
        <w:t>Свияжск.</w:t>
      </w:r>
      <w:r w:rsidRPr="0073308F">
        <w:rPr>
          <w:rFonts w:ascii="Times New Roman" w:eastAsia="Times New Roman" w:hAnsi="Times New Roman"/>
          <w:color w:val="111111"/>
          <w:sz w:val="20"/>
          <w:szCs w:val="20"/>
        </w:rPr>
        <w:t>на</w:t>
      </w:r>
      <w:proofErr w:type="spellEnd"/>
      <w:r w:rsidRPr="0073308F">
        <w:rPr>
          <w:rFonts w:ascii="Times New Roman" w:eastAsia="Times New Roman" w:hAnsi="Times New Roman"/>
          <w:color w:val="111111"/>
          <w:sz w:val="20"/>
          <w:szCs w:val="20"/>
        </w:rPr>
        <w:t xml:space="preserve"> "Круглой горе", которую облюбовал Иван Грозный зимой 1550 г. и весной в 1551 г. выстроил здесь город, ставший центром православия Поволжья, сохранил уникальные памятники истории и архитектуры. В окружении природного ландшафта Свияжск являет собой уникальный образец единения п</w:t>
      </w:r>
      <w:r>
        <w:rPr>
          <w:rFonts w:ascii="Times New Roman" w:eastAsia="Times New Roman" w:hAnsi="Times New Roman"/>
          <w:color w:val="111111"/>
          <w:sz w:val="20"/>
          <w:szCs w:val="20"/>
        </w:rPr>
        <w:t>рироды и общества.</w:t>
      </w:r>
    </w:p>
    <w:p w:rsidR="00D302BC" w:rsidRDefault="00D302BC" w:rsidP="00D302B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/>
          <w:color w:val="111111"/>
          <w:sz w:val="20"/>
          <w:szCs w:val="20"/>
        </w:rPr>
      </w:pPr>
      <w:r>
        <w:rPr>
          <w:rFonts w:ascii="Times New Roman" w:eastAsia="Times New Roman" w:hAnsi="Times New Roman"/>
          <w:color w:val="111111"/>
          <w:sz w:val="20"/>
          <w:szCs w:val="20"/>
        </w:rPr>
        <w:t xml:space="preserve">       Мы посещаем:</w:t>
      </w:r>
    </w:p>
    <w:p w:rsidR="00D302BC" w:rsidRPr="0073308F" w:rsidRDefault="00D302BC" w:rsidP="00D302BC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center"/>
        <w:rPr>
          <w:rFonts w:ascii="Times New Roman" w:hAnsi="Times New Roman"/>
          <w:color w:val="111111"/>
        </w:rPr>
      </w:pPr>
      <w:r w:rsidRPr="0073308F">
        <w:rPr>
          <w:rFonts w:ascii="Times New Roman" w:hAnsi="Times New Roman"/>
          <w:color w:val="000000"/>
        </w:rPr>
        <w:t xml:space="preserve">действующие монастыри </w:t>
      </w:r>
    </w:p>
    <w:p w:rsidR="00D302BC" w:rsidRPr="0073308F" w:rsidRDefault="00D302BC" w:rsidP="00D302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color w:val="111111"/>
          <w:sz w:val="20"/>
          <w:szCs w:val="20"/>
        </w:rPr>
      </w:pPr>
      <w:r w:rsidRPr="0073308F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Рождественскую площадь – главную площадь Свияжска с осмотром архитектурного ансамбля;</w:t>
      </w:r>
    </w:p>
    <w:p w:rsidR="00D302BC" w:rsidRPr="0073308F" w:rsidRDefault="00D302BC" w:rsidP="00D302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color w:val="111111"/>
          <w:sz w:val="20"/>
          <w:szCs w:val="20"/>
        </w:rPr>
      </w:pPr>
      <w:r w:rsidRPr="0073308F">
        <w:rPr>
          <w:rFonts w:ascii="Times New Roman" w:eastAsia="Times New Roman" w:hAnsi="Times New Roman"/>
          <w:color w:val="000000"/>
          <w:sz w:val="20"/>
          <w:szCs w:val="20"/>
        </w:rPr>
        <w:t>Конный двор и Ленивый Торжок – сувениры, мастера – ремесленники;</w:t>
      </w:r>
    </w:p>
    <w:p w:rsidR="00D302BC" w:rsidRPr="0073308F" w:rsidRDefault="00D302BC" w:rsidP="00D302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center"/>
        <w:rPr>
          <w:rFonts w:ascii="Times New Roman" w:eastAsia="Times New Roman" w:hAnsi="Times New Roman"/>
          <w:color w:val="111111"/>
          <w:sz w:val="20"/>
          <w:szCs w:val="20"/>
        </w:rPr>
      </w:pPr>
      <w:r w:rsidRPr="0073308F">
        <w:rPr>
          <w:rFonts w:ascii="Times New Roman" w:eastAsia="Times New Roman" w:hAnsi="Times New Roman"/>
          <w:color w:val="000000"/>
          <w:sz w:val="20"/>
          <w:szCs w:val="20"/>
        </w:rPr>
        <w:t xml:space="preserve">смотровую площадку Рождественской площади, откуда открывается вид на живописный </w:t>
      </w:r>
      <w:proofErr w:type="spellStart"/>
      <w:r w:rsidRPr="0073308F">
        <w:rPr>
          <w:rFonts w:ascii="Times New Roman" w:eastAsia="Times New Roman" w:hAnsi="Times New Roman"/>
          <w:color w:val="000000"/>
          <w:sz w:val="20"/>
          <w:szCs w:val="20"/>
        </w:rPr>
        <w:t>Свияжский</w:t>
      </w:r>
      <w:proofErr w:type="spellEnd"/>
      <w:r w:rsidRPr="0073308F">
        <w:rPr>
          <w:rFonts w:ascii="Times New Roman" w:eastAsia="Times New Roman" w:hAnsi="Times New Roman"/>
          <w:color w:val="000000"/>
          <w:sz w:val="20"/>
          <w:szCs w:val="20"/>
        </w:rPr>
        <w:t xml:space="preserve"> Залив и храмовые комплексы монастыря </w:t>
      </w:r>
      <w:proofErr w:type="spellStart"/>
      <w:r w:rsidRPr="0073308F">
        <w:rPr>
          <w:rFonts w:ascii="Times New Roman" w:eastAsia="Times New Roman" w:hAnsi="Times New Roman"/>
          <w:color w:val="000000"/>
          <w:sz w:val="20"/>
          <w:szCs w:val="20"/>
        </w:rPr>
        <w:t>Макарьевской</w:t>
      </w:r>
      <w:proofErr w:type="spellEnd"/>
      <w:r w:rsidRPr="0073308F">
        <w:rPr>
          <w:rFonts w:ascii="Times New Roman" w:eastAsia="Times New Roman" w:hAnsi="Times New Roman"/>
          <w:color w:val="000000"/>
          <w:sz w:val="20"/>
          <w:szCs w:val="20"/>
        </w:rPr>
        <w:t xml:space="preserve"> пустыни и Церковь Константина и Елены</w:t>
      </w:r>
    </w:p>
    <w:p w:rsidR="00D302BC" w:rsidRDefault="00D302BC" w:rsidP="00D302BC">
      <w:pPr>
        <w:pStyle w:val="ad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 w:rsidRPr="0073308F">
        <w:rPr>
          <w:b/>
          <w:bCs/>
          <w:sz w:val="20"/>
          <w:szCs w:val="20"/>
        </w:rPr>
        <w:t>:00 час Сбор в авто и отправление домой.</w:t>
      </w:r>
    </w:p>
    <w:p w:rsidR="00D302BC" w:rsidRDefault="00D302BC" w:rsidP="00D302BC">
      <w:pPr>
        <w:pStyle w:val="ad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23:00 час Ориентировочное прибытие в Нижний Новгород</w:t>
      </w:r>
    </w:p>
    <w:p w:rsidR="00F63BCB" w:rsidRDefault="00F63BCB" w:rsidP="00D302BC">
      <w:pPr>
        <w:spacing w:after="0" w:line="240" w:lineRule="auto"/>
      </w:pP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38A133F8"/>
    <w:multiLevelType w:val="multilevel"/>
    <w:tmpl w:val="A992C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87C70"/>
    <w:rsid w:val="00837956"/>
    <w:rsid w:val="008566B5"/>
    <w:rsid w:val="00B10AFF"/>
    <w:rsid w:val="00B535B1"/>
    <w:rsid w:val="00B63879"/>
    <w:rsid w:val="00C25241"/>
    <w:rsid w:val="00D302BC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1">
    <w:name w:val="heading 1"/>
    <w:basedOn w:val="a"/>
    <w:next w:val="a"/>
    <w:link w:val="10"/>
    <w:uiPriority w:val="9"/>
    <w:qFormat/>
    <w:rsid w:val="00D3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0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uiPriority w:val="22"/>
    <w:qFormat/>
    <w:rsid w:val="00D302BC"/>
    <w:rPr>
      <w:b/>
      <w:bCs/>
    </w:rPr>
  </w:style>
  <w:style w:type="paragraph" w:styleId="ad">
    <w:name w:val="Normal (Web)"/>
    <w:basedOn w:val="a"/>
    <w:uiPriority w:val="99"/>
    <w:unhideWhenUsed/>
    <w:rsid w:val="00D3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kazan.ru/info/ctarotatarskaycloboda" TargetMode="External"/><Relationship Id="rId13" Type="http://schemas.openxmlformats.org/officeDocument/2006/relationships/hyperlink" Target="https://tur-kazan.ru/info/mechet-kul-shar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ucarecdn.com/cb0a34ad-398d-415c-83b5-27a46d9d256a/" TargetMode="External"/><Relationship Id="rId12" Type="http://schemas.openxmlformats.org/officeDocument/2006/relationships/hyperlink" Target="https://tur-kazan.ru/info/teatrkykolekiy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ur-kazan.ru/info/ostrov-grad-Sviaz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ur-kazan.ru/info/tatarckayderevnytyganavil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ur-kazan.ru/info/bashnja-sjujumbike" TargetMode="External"/><Relationship Id="rId10" Type="http://schemas.openxmlformats.org/officeDocument/2006/relationships/hyperlink" Target="https://tur-kazan.ru/info/teatra-im-galiaskara-kama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-kazan.ru/info/ozero-kaban-kazan" TargetMode="External"/><Relationship Id="rId14" Type="http://schemas.openxmlformats.org/officeDocument/2006/relationships/hyperlink" Target="https://tur-kazan.ru/info/blogoveshenckiycob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2021-04-20T06:05:00Z</dcterms:created>
  <dcterms:modified xsi:type="dcterms:W3CDTF">2021-04-20T06:05:00Z</dcterms:modified>
</cp:coreProperties>
</file>