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D13224" w:rsidTr="00D13224">
        <w:tc>
          <w:tcPr>
            <w:tcW w:w="4785" w:type="dxa"/>
          </w:tcPr>
          <w:p w:rsidR="00D13224" w:rsidRDefault="00D13224">
            <w:pPr>
              <w:tabs>
                <w:tab w:val="left" w:pos="7200"/>
              </w:tabs>
              <w:autoSpaceDE w:val="0"/>
              <w:autoSpaceDN w:val="0"/>
              <w:adjustRightInd w:val="0"/>
              <w:jc w:val="right"/>
              <w:outlineLvl w:val="0"/>
              <w:rPr>
                <w:sz w:val="28"/>
                <w:szCs w:val="28"/>
              </w:rPr>
            </w:pPr>
          </w:p>
        </w:tc>
        <w:tc>
          <w:tcPr>
            <w:tcW w:w="4786" w:type="dxa"/>
          </w:tcPr>
          <w:p w:rsidR="00D13224" w:rsidRDefault="00D13224">
            <w:pPr>
              <w:tabs>
                <w:tab w:val="left" w:pos="7200"/>
              </w:tabs>
              <w:autoSpaceDE w:val="0"/>
              <w:autoSpaceDN w:val="0"/>
              <w:adjustRightInd w:val="0"/>
              <w:jc w:val="center"/>
              <w:outlineLvl w:val="0"/>
              <w:rPr>
                <w:sz w:val="28"/>
                <w:szCs w:val="28"/>
              </w:rPr>
            </w:pPr>
            <w:r>
              <w:rPr>
                <w:sz w:val="28"/>
                <w:szCs w:val="28"/>
              </w:rPr>
              <w:t>Приложение</w:t>
            </w:r>
          </w:p>
          <w:p w:rsidR="00D13224" w:rsidRDefault="00D13224">
            <w:pPr>
              <w:autoSpaceDE w:val="0"/>
              <w:autoSpaceDN w:val="0"/>
              <w:adjustRightInd w:val="0"/>
              <w:jc w:val="center"/>
              <w:rPr>
                <w:sz w:val="28"/>
                <w:szCs w:val="28"/>
              </w:rPr>
            </w:pPr>
            <w:r>
              <w:rPr>
                <w:sz w:val="28"/>
                <w:szCs w:val="28"/>
              </w:rPr>
              <w:t>к приказу Министерства</w:t>
            </w:r>
          </w:p>
          <w:p w:rsidR="00D13224" w:rsidRDefault="00D13224">
            <w:pPr>
              <w:autoSpaceDE w:val="0"/>
              <w:autoSpaceDN w:val="0"/>
              <w:adjustRightInd w:val="0"/>
              <w:jc w:val="center"/>
              <w:rPr>
                <w:sz w:val="28"/>
                <w:szCs w:val="28"/>
              </w:rPr>
            </w:pPr>
            <w:r>
              <w:rPr>
                <w:sz w:val="28"/>
                <w:szCs w:val="28"/>
              </w:rPr>
              <w:t>здравоохранения и социального</w:t>
            </w:r>
          </w:p>
          <w:p w:rsidR="00D13224" w:rsidRDefault="00D13224">
            <w:pPr>
              <w:autoSpaceDE w:val="0"/>
              <w:autoSpaceDN w:val="0"/>
              <w:adjustRightInd w:val="0"/>
              <w:jc w:val="center"/>
              <w:rPr>
                <w:sz w:val="28"/>
                <w:szCs w:val="28"/>
              </w:rPr>
            </w:pPr>
            <w:r>
              <w:rPr>
                <w:sz w:val="28"/>
                <w:szCs w:val="28"/>
              </w:rPr>
              <w:t>развития Российской Федерации</w:t>
            </w:r>
          </w:p>
          <w:p w:rsidR="00D13224" w:rsidRPr="00727E58" w:rsidRDefault="00D13224">
            <w:pPr>
              <w:autoSpaceDE w:val="0"/>
              <w:autoSpaceDN w:val="0"/>
              <w:adjustRightInd w:val="0"/>
              <w:jc w:val="center"/>
              <w:rPr>
                <w:sz w:val="28"/>
                <w:szCs w:val="28"/>
                <w:u w:val="single"/>
              </w:rPr>
            </w:pPr>
            <w:r w:rsidRPr="00727E58">
              <w:rPr>
                <w:sz w:val="28"/>
                <w:szCs w:val="28"/>
                <w:u w:val="single"/>
              </w:rPr>
              <w:t xml:space="preserve">от </w:t>
            </w:r>
            <w:r w:rsidR="00727E58" w:rsidRPr="00727E58">
              <w:rPr>
                <w:sz w:val="28"/>
                <w:szCs w:val="28"/>
                <w:u w:val="single"/>
              </w:rPr>
              <w:t>23.03.2011</w:t>
            </w:r>
            <w:r w:rsidRPr="00727E58">
              <w:rPr>
                <w:sz w:val="28"/>
                <w:szCs w:val="28"/>
                <w:u w:val="single"/>
              </w:rPr>
              <w:t xml:space="preserve">г. № </w:t>
            </w:r>
            <w:r w:rsidR="00727E58" w:rsidRPr="00727E58">
              <w:rPr>
                <w:sz w:val="28"/>
                <w:szCs w:val="28"/>
                <w:u w:val="single"/>
              </w:rPr>
              <w:t>20237</w:t>
            </w:r>
          </w:p>
          <w:p w:rsidR="00D13224" w:rsidRDefault="00D13224">
            <w:pPr>
              <w:tabs>
                <w:tab w:val="left" w:pos="7200"/>
              </w:tabs>
              <w:autoSpaceDE w:val="0"/>
              <w:autoSpaceDN w:val="0"/>
              <w:adjustRightInd w:val="0"/>
              <w:jc w:val="right"/>
              <w:outlineLvl w:val="0"/>
              <w:rPr>
                <w:sz w:val="28"/>
                <w:szCs w:val="28"/>
              </w:rPr>
            </w:pPr>
          </w:p>
        </w:tc>
      </w:tr>
    </w:tbl>
    <w:p w:rsidR="00D13224" w:rsidRDefault="00D13224" w:rsidP="00D13224">
      <w:pPr>
        <w:autoSpaceDE w:val="0"/>
        <w:autoSpaceDN w:val="0"/>
        <w:adjustRightInd w:val="0"/>
        <w:ind w:firstLine="540"/>
        <w:jc w:val="both"/>
        <w:rPr>
          <w:sz w:val="28"/>
          <w:szCs w:val="28"/>
        </w:rPr>
      </w:pPr>
    </w:p>
    <w:p w:rsidR="00D13224" w:rsidRDefault="00D13224" w:rsidP="00D13224">
      <w:pPr>
        <w:pStyle w:val="ConsPlusTitle"/>
        <w:widowControl/>
        <w:jc w:val="center"/>
        <w:rPr>
          <w:sz w:val="28"/>
          <w:szCs w:val="28"/>
        </w:rPr>
      </w:pPr>
      <w:r>
        <w:rPr>
          <w:sz w:val="28"/>
          <w:szCs w:val="28"/>
        </w:rPr>
        <w:t>Единый квалификационный справочник</w:t>
      </w:r>
    </w:p>
    <w:p w:rsidR="00D13224" w:rsidRDefault="00D13224" w:rsidP="00D13224">
      <w:pPr>
        <w:pStyle w:val="ConsPlusTitle"/>
        <w:widowControl/>
        <w:jc w:val="center"/>
        <w:rPr>
          <w:sz w:val="28"/>
          <w:szCs w:val="28"/>
        </w:rPr>
      </w:pPr>
      <w:r>
        <w:rPr>
          <w:sz w:val="28"/>
          <w:szCs w:val="28"/>
        </w:rPr>
        <w:t>должностей руководителей, специалистов и служащих</w:t>
      </w:r>
    </w:p>
    <w:p w:rsidR="00D13224" w:rsidRDefault="00D13224" w:rsidP="00D13224">
      <w:pPr>
        <w:pStyle w:val="ConsPlusTitle"/>
        <w:widowControl/>
        <w:jc w:val="center"/>
        <w:rPr>
          <w:sz w:val="28"/>
          <w:szCs w:val="28"/>
        </w:rPr>
      </w:pPr>
    </w:p>
    <w:p w:rsidR="00D13224" w:rsidRDefault="00D13224" w:rsidP="00D13224">
      <w:pPr>
        <w:pStyle w:val="ConsPlusTitle"/>
        <w:widowControl/>
        <w:jc w:val="center"/>
        <w:rPr>
          <w:sz w:val="28"/>
          <w:szCs w:val="28"/>
        </w:rPr>
      </w:pPr>
      <w:r>
        <w:rPr>
          <w:sz w:val="28"/>
          <w:szCs w:val="28"/>
        </w:rPr>
        <w:t>Раздел</w:t>
      </w:r>
    </w:p>
    <w:p w:rsidR="00D13224" w:rsidRDefault="00D13224" w:rsidP="00D13224">
      <w:pPr>
        <w:pStyle w:val="ConsPlusTitle"/>
        <w:widowControl/>
        <w:spacing w:line="300" w:lineRule="exact"/>
        <w:jc w:val="center"/>
        <w:rPr>
          <w:sz w:val="28"/>
          <w:szCs w:val="28"/>
        </w:rPr>
      </w:pPr>
      <w:r>
        <w:rPr>
          <w:sz w:val="28"/>
          <w:szCs w:val="28"/>
        </w:rPr>
        <w:t>«Квалификационные характеристики должностей</w:t>
      </w:r>
    </w:p>
    <w:p w:rsidR="00D13224" w:rsidRDefault="00D13224" w:rsidP="00D13224">
      <w:pPr>
        <w:pStyle w:val="ConsPlusTitle"/>
        <w:widowControl/>
        <w:spacing w:line="300" w:lineRule="exact"/>
        <w:jc w:val="center"/>
        <w:rPr>
          <w:sz w:val="28"/>
          <w:szCs w:val="28"/>
        </w:rPr>
      </w:pPr>
      <w:r>
        <w:rPr>
          <w:sz w:val="28"/>
          <w:szCs w:val="28"/>
        </w:rPr>
        <w:t>руководителей и специалистов высшего профессионального</w:t>
      </w:r>
    </w:p>
    <w:p w:rsidR="00D13224" w:rsidRDefault="00D13224" w:rsidP="00D13224">
      <w:pPr>
        <w:pStyle w:val="ConsPlusTitle"/>
        <w:widowControl/>
        <w:spacing w:line="300" w:lineRule="exact"/>
        <w:jc w:val="center"/>
        <w:rPr>
          <w:sz w:val="28"/>
          <w:szCs w:val="28"/>
        </w:rPr>
      </w:pPr>
      <w:r>
        <w:rPr>
          <w:sz w:val="28"/>
          <w:szCs w:val="28"/>
        </w:rPr>
        <w:t>и дополнительного профессионального образования»</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jc w:val="center"/>
        <w:outlineLvl w:val="1"/>
        <w:rPr>
          <w:b/>
          <w:sz w:val="28"/>
          <w:szCs w:val="28"/>
        </w:rPr>
      </w:pPr>
      <w:r>
        <w:rPr>
          <w:b/>
          <w:sz w:val="28"/>
          <w:szCs w:val="28"/>
        </w:rPr>
        <w:t>I. ОБЩИЕ ПОЛОЖЕНИЯ</w:t>
      </w:r>
    </w:p>
    <w:p w:rsidR="00D13224" w:rsidRDefault="00D13224" w:rsidP="00D13224">
      <w:pPr>
        <w:autoSpaceDE w:val="0"/>
        <w:autoSpaceDN w:val="0"/>
        <w:adjustRightInd w:val="0"/>
        <w:spacing w:line="315" w:lineRule="exact"/>
        <w:jc w:val="center"/>
        <w:rPr>
          <w:sz w:val="28"/>
          <w:szCs w:val="28"/>
        </w:rPr>
      </w:pPr>
    </w:p>
    <w:p w:rsidR="00D13224" w:rsidRDefault="00D13224" w:rsidP="00D13224">
      <w:pPr>
        <w:autoSpaceDE w:val="0"/>
        <w:autoSpaceDN w:val="0"/>
        <w:adjustRightInd w:val="0"/>
        <w:spacing w:line="315" w:lineRule="exact"/>
        <w:ind w:firstLine="539"/>
        <w:jc w:val="both"/>
        <w:rPr>
          <w:sz w:val="28"/>
          <w:szCs w:val="28"/>
        </w:rPr>
      </w:pPr>
      <w:r>
        <w:rPr>
          <w:sz w:val="28"/>
          <w:szCs w:val="28"/>
        </w:rP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D13224" w:rsidRDefault="00D13224" w:rsidP="00D13224">
      <w:pPr>
        <w:autoSpaceDE w:val="0"/>
        <w:autoSpaceDN w:val="0"/>
        <w:adjustRightInd w:val="0"/>
        <w:spacing w:line="315" w:lineRule="exact"/>
        <w:ind w:firstLine="540"/>
        <w:jc w:val="both"/>
        <w:rPr>
          <w:sz w:val="28"/>
          <w:szCs w:val="28"/>
        </w:rPr>
      </w:pPr>
      <w:r>
        <w:rPr>
          <w:sz w:val="28"/>
          <w:szCs w:val="28"/>
        </w:rPr>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D13224" w:rsidRDefault="00D13224" w:rsidP="00D13224">
      <w:pPr>
        <w:autoSpaceDE w:val="0"/>
        <w:autoSpaceDN w:val="0"/>
        <w:adjustRightInd w:val="0"/>
        <w:spacing w:line="315" w:lineRule="exact"/>
        <w:ind w:firstLine="540"/>
        <w:jc w:val="both"/>
        <w:rPr>
          <w:sz w:val="28"/>
          <w:szCs w:val="28"/>
        </w:rPr>
      </w:pPr>
      <w:r>
        <w:rPr>
          <w:sz w:val="28"/>
          <w:szCs w:val="28"/>
        </w:rP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D13224" w:rsidRDefault="00D13224" w:rsidP="00D13224">
      <w:pPr>
        <w:autoSpaceDE w:val="0"/>
        <w:autoSpaceDN w:val="0"/>
        <w:adjustRightInd w:val="0"/>
        <w:spacing w:line="315" w:lineRule="exact"/>
        <w:ind w:firstLine="540"/>
        <w:jc w:val="both"/>
        <w:rPr>
          <w:sz w:val="28"/>
          <w:szCs w:val="28"/>
        </w:rPr>
      </w:pPr>
      <w:r>
        <w:rPr>
          <w:sz w:val="28"/>
          <w:szCs w:val="28"/>
        </w:rPr>
        <w:t xml:space="preserve">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w:t>
      </w:r>
      <w:r>
        <w:rPr>
          <w:sz w:val="28"/>
          <w:szCs w:val="28"/>
        </w:rPr>
        <w:lastRenderedPageBreak/>
        <w:t>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D13224" w:rsidRDefault="00D13224" w:rsidP="00D13224">
      <w:pPr>
        <w:autoSpaceDE w:val="0"/>
        <w:autoSpaceDN w:val="0"/>
        <w:adjustRightInd w:val="0"/>
        <w:spacing w:line="315" w:lineRule="exact"/>
        <w:ind w:firstLine="540"/>
        <w:jc w:val="both"/>
        <w:rPr>
          <w:sz w:val="28"/>
          <w:szCs w:val="28"/>
        </w:rPr>
      </w:pPr>
      <w:r>
        <w:rPr>
          <w:sz w:val="28"/>
          <w:szCs w:val="28"/>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D13224" w:rsidRDefault="00D13224" w:rsidP="00D13224">
      <w:pPr>
        <w:autoSpaceDE w:val="0"/>
        <w:autoSpaceDN w:val="0"/>
        <w:adjustRightInd w:val="0"/>
        <w:spacing w:line="315" w:lineRule="exact"/>
        <w:ind w:firstLine="540"/>
        <w:jc w:val="both"/>
        <w:rPr>
          <w:sz w:val="28"/>
          <w:szCs w:val="28"/>
        </w:rPr>
      </w:pPr>
      <w:r>
        <w:rPr>
          <w:sz w:val="28"/>
          <w:szCs w:val="28"/>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D13224" w:rsidRDefault="00D13224" w:rsidP="00D13224">
      <w:pPr>
        <w:autoSpaceDE w:val="0"/>
        <w:autoSpaceDN w:val="0"/>
        <w:adjustRightInd w:val="0"/>
        <w:spacing w:line="315" w:lineRule="exact"/>
        <w:ind w:firstLine="540"/>
        <w:jc w:val="both"/>
        <w:rPr>
          <w:sz w:val="28"/>
          <w:szCs w:val="28"/>
        </w:rPr>
      </w:pPr>
      <w:r>
        <w:rPr>
          <w:sz w:val="28"/>
          <w:szCs w:val="28"/>
        </w:rPr>
        <w:t>6. Квалификационная характеристика каждой должности имеет три раздела.</w:t>
      </w:r>
    </w:p>
    <w:p w:rsidR="00D13224" w:rsidRDefault="00D13224" w:rsidP="00D13224">
      <w:pPr>
        <w:autoSpaceDE w:val="0"/>
        <w:autoSpaceDN w:val="0"/>
        <w:adjustRightInd w:val="0"/>
        <w:spacing w:line="315" w:lineRule="exact"/>
        <w:ind w:firstLine="540"/>
        <w:jc w:val="both"/>
        <w:rPr>
          <w:sz w:val="28"/>
          <w:szCs w:val="28"/>
        </w:rPr>
      </w:pPr>
      <w:r>
        <w:rPr>
          <w:sz w:val="28"/>
          <w:szCs w:val="28"/>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D13224" w:rsidRDefault="00D13224" w:rsidP="00D13224">
      <w:pPr>
        <w:autoSpaceDE w:val="0"/>
        <w:autoSpaceDN w:val="0"/>
        <w:adjustRightInd w:val="0"/>
        <w:spacing w:line="315" w:lineRule="exact"/>
        <w:ind w:firstLine="540"/>
        <w:jc w:val="both"/>
        <w:rPr>
          <w:sz w:val="28"/>
          <w:szCs w:val="28"/>
        </w:rPr>
      </w:pPr>
      <w:r>
        <w:rPr>
          <w:sz w:val="28"/>
          <w:szCs w:val="28"/>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D13224" w:rsidRDefault="00D13224" w:rsidP="00D13224">
      <w:pPr>
        <w:autoSpaceDE w:val="0"/>
        <w:autoSpaceDN w:val="0"/>
        <w:adjustRightInd w:val="0"/>
        <w:spacing w:line="315" w:lineRule="exact"/>
        <w:ind w:firstLine="540"/>
        <w:jc w:val="both"/>
        <w:rPr>
          <w:sz w:val="28"/>
          <w:szCs w:val="28"/>
        </w:rPr>
      </w:pPr>
      <w:r>
        <w:rPr>
          <w:sz w:val="28"/>
          <w:szCs w:val="28"/>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D13224" w:rsidRDefault="00D13224" w:rsidP="00D13224">
      <w:pPr>
        <w:autoSpaceDE w:val="0"/>
        <w:autoSpaceDN w:val="0"/>
        <w:adjustRightInd w:val="0"/>
        <w:spacing w:line="315" w:lineRule="exact"/>
        <w:ind w:firstLine="540"/>
        <w:jc w:val="both"/>
        <w:rPr>
          <w:sz w:val="28"/>
          <w:szCs w:val="28"/>
        </w:rPr>
      </w:pPr>
      <w:r>
        <w:rPr>
          <w:sz w:val="28"/>
          <w:szCs w:val="28"/>
        </w:rP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D13224" w:rsidRDefault="00D13224" w:rsidP="00D13224">
      <w:pPr>
        <w:autoSpaceDE w:val="0"/>
        <w:autoSpaceDN w:val="0"/>
        <w:adjustRightInd w:val="0"/>
        <w:spacing w:line="315" w:lineRule="exact"/>
        <w:ind w:firstLine="540"/>
        <w:jc w:val="both"/>
        <w:rPr>
          <w:sz w:val="28"/>
          <w:szCs w:val="28"/>
        </w:rPr>
      </w:pPr>
      <w:r>
        <w:rPr>
          <w:sz w:val="28"/>
          <w:szCs w:val="28"/>
        </w:rP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D13224" w:rsidRDefault="00D13224" w:rsidP="00D13224">
      <w:pPr>
        <w:autoSpaceDE w:val="0"/>
        <w:autoSpaceDN w:val="0"/>
        <w:adjustRightInd w:val="0"/>
        <w:spacing w:line="315" w:lineRule="exact"/>
        <w:ind w:firstLine="540"/>
        <w:jc w:val="both"/>
        <w:rPr>
          <w:sz w:val="28"/>
          <w:szCs w:val="28"/>
        </w:rPr>
      </w:pPr>
    </w:p>
    <w:p w:rsidR="00D13224" w:rsidRDefault="00D13224" w:rsidP="00D13224">
      <w:pPr>
        <w:autoSpaceDE w:val="0"/>
        <w:autoSpaceDN w:val="0"/>
        <w:adjustRightInd w:val="0"/>
        <w:spacing w:line="330" w:lineRule="exact"/>
        <w:ind w:firstLine="539"/>
        <w:jc w:val="both"/>
        <w:rPr>
          <w:sz w:val="28"/>
          <w:szCs w:val="28"/>
        </w:rPr>
      </w:pPr>
      <w:r>
        <w:rPr>
          <w:sz w:val="28"/>
          <w:szCs w:val="28"/>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D13224" w:rsidRDefault="00D13224" w:rsidP="00D13224">
      <w:pPr>
        <w:autoSpaceDE w:val="0"/>
        <w:autoSpaceDN w:val="0"/>
        <w:adjustRightInd w:val="0"/>
        <w:spacing w:line="330" w:lineRule="exact"/>
        <w:ind w:firstLine="539"/>
        <w:jc w:val="both"/>
        <w:rPr>
          <w:sz w:val="28"/>
          <w:szCs w:val="28"/>
        </w:rPr>
      </w:pPr>
      <w:r>
        <w:rPr>
          <w:sz w:val="28"/>
          <w:szCs w:val="28"/>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D13224" w:rsidRDefault="00D13224" w:rsidP="00D13224">
      <w:pPr>
        <w:autoSpaceDE w:val="0"/>
        <w:autoSpaceDN w:val="0"/>
        <w:adjustRightInd w:val="0"/>
        <w:spacing w:line="330" w:lineRule="exact"/>
        <w:ind w:firstLine="539"/>
        <w:jc w:val="both"/>
        <w:rPr>
          <w:sz w:val="28"/>
          <w:szCs w:val="28"/>
        </w:rPr>
      </w:pPr>
      <w:r>
        <w:rPr>
          <w:sz w:val="28"/>
          <w:szCs w:val="28"/>
        </w:rP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приказом Министерства здравоохранения и социального развития Российской Федерации,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D13224" w:rsidRDefault="00D13224" w:rsidP="00D13224">
      <w:pPr>
        <w:autoSpaceDE w:val="0"/>
        <w:autoSpaceDN w:val="0"/>
        <w:adjustRightInd w:val="0"/>
        <w:spacing w:line="330" w:lineRule="exact"/>
        <w:ind w:firstLine="539"/>
        <w:jc w:val="both"/>
        <w:rPr>
          <w:sz w:val="28"/>
          <w:szCs w:val="28"/>
        </w:rPr>
      </w:pPr>
      <w:r>
        <w:rPr>
          <w:sz w:val="28"/>
          <w:szCs w:val="28"/>
        </w:rP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D13224" w:rsidRDefault="00D13224" w:rsidP="00D13224">
      <w:pPr>
        <w:autoSpaceDE w:val="0"/>
        <w:autoSpaceDN w:val="0"/>
        <w:adjustRightInd w:val="0"/>
        <w:spacing w:line="330" w:lineRule="exact"/>
        <w:ind w:firstLine="539"/>
        <w:jc w:val="both"/>
        <w:rPr>
          <w:sz w:val="28"/>
          <w:szCs w:val="28"/>
        </w:rPr>
      </w:pPr>
      <w:r>
        <w:rPr>
          <w:sz w:val="28"/>
          <w:szCs w:val="28"/>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D13224" w:rsidRDefault="00D13224" w:rsidP="00D13224">
      <w:pPr>
        <w:autoSpaceDE w:val="0"/>
        <w:autoSpaceDN w:val="0"/>
        <w:adjustRightInd w:val="0"/>
        <w:jc w:val="center"/>
        <w:outlineLvl w:val="1"/>
        <w:rPr>
          <w:b/>
          <w:sz w:val="28"/>
          <w:szCs w:val="28"/>
        </w:rPr>
      </w:pPr>
    </w:p>
    <w:p w:rsidR="00D13224" w:rsidRDefault="00D13224" w:rsidP="00D13224">
      <w:pPr>
        <w:autoSpaceDE w:val="0"/>
        <w:autoSpaceDN w:val="0"/>
        <w:adjustRightInd w:val="0"/>
        <w:jc w:val="center"/>
        <w:outlineLvl w:val="1"/>
        <w:rPr>
          <w:b/>
          <w:sz w:val="28"/>
          <w:szCs w:val="28"/>
        </w:rPr>
      </w:pPr>
    </w:p>
    <w:p w:rsidR="00D13224" w:rsidRDefault="00D13224" w:rsidP="00D13224">
      <w:pPr>
        <w:autoSpaceDE w:val="0"/>
        <w:autoSpaceDN w:val="0"/>
        <w:adjustRightInd w:val="0"/>
        <w:jc w:val="center"/>
        <w:outlineLvl w:val="1"/>
        <w:rPr>
          <w:b/>
          <w:sz w:val="28"/>
          <w:szCs w:val="28"/>
        </w:rPr>
      </w:pPr>
    </w:p>
    <w:p w:rsidR="00D13224" w:rsidRDefault="00D13224" w:rsidP="00D13224">
      <w:pPr>
        <w:autoSpaceDE w:val="0"/>
        <w:autoSpaceDN w:val="0"/>
        <w:adjustRightInd w:val="0"/>
        <w:jc w:val="center"/>
        <w:outlineLvl w:val="1"/>
        <w:rPr>
          <w:b/>
          <w:sz w:val="28"/>
          <w:szCs w:val="28"/>
        </w:rPr>
      </w:pPr>
      <w:r>
        <w:rPr>
          <w:b/>
          <w:sz w:val="28"/>
          <w:szCs w:val="28"/>
        </w:rPr>
        <w:lastRenderedPageBreak/>
        <w:t>II. ДОЛЖНОСТИ РУКОВОДИТЕЛЕЙ</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jc w:val="center"/>
        <w:outlineLvl w:val="2"/>
        <w:rPr>
          <w:b/>
          <w:sz w:val="28"/>
          <w:szCs w:val="28"/>
        </w:rPr>
      </w:pPr>
      <w:r>
        <w:rPr>
          <w:b/>
          <w:sz w:val="28"/>
          <w:szCs w:val="28"/>
        </w:rPr>
        <w:t>Руководитель (ректор, директор)</w:t>
      </w:r>
    </w:p>
    <w:p w:rsidR="00D13224" w:rsidRDefault="00D13224" w:rsidP="00D13224">
      <w:pPr>
        <w:autoSpaceDE w:val="0"/>
        <w:autoSpaceDN w:val="0"/>
        <w:adjustRightInd w:val="0"/>
        <w:jc w:val="center"/>
        <w:rPr>
          <w:b/>
          <w:sz w:val="28"/>
          <w:szCs w:val="28"/>
        </w:rPr>
      </w:pPr>
      <w:r>
        <w:rPr>
          <w:b/>
          <w:sz w:val="28"/>
          <w:szCs w:val="28"/>
        </w:rPr>
        <w:t>образовательного учреждения высшего профессионального</w:t>
      </w:r>
    </w:p>
    <w:p w:rsidR="00D13224" w:rsidRDefault="00D13224" w:rsidP="00D13224">
      <w:pPr>
        <w:autoSpaceDE w:val="0"/>
        <w:autoSpaceDN w:val="0"/>
        <w:adjustRightInd w:val="0"/>
        <w:jc w:val="center"/>
        <w:rPr>
          <w:b/>
          <w:sz w:val="28"/>
          <w:szCs w:val="28"/>
        </w:rPr>
      </w:pPr>
      <w:r>
        <w:rPr>
          <w:b/>
          <w:sz w:val="28"/>
          <w:szCs w:val="28"/>
        </w:rPr>
        <w:t>и дополнительного профессионального образования</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w:t>
      </w:r>
      <w:r>
        <w:rPr>
          <w:sz w:val="28"/>
          <w:szCs w:val="28"/>
        </w:rPr>
        <w:lastRenderedPageBreak/>
        <w:t>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Президент образовательного учреждения</w:t>
      </w:r>
    </w:p>
    <w:p w:rsidR="00D13224" w:rsidRDefault="00D13224" w:rsidP="00D13224">
      <w:pPr>
        <w:autoSpaceDE w:val="0"/>
        <w:autoSpaceDN w:val="0"/>
        <w:adjustRightInd w:val="0"/>
        <w:jc w:val="center"/>
        <w:rPr>
          <w:b/>
          <w:sz w:val="28"/>
          <w:szCs w:val="28"/>
        </w:rPr>
      </w:pPr>
      <w:r>
        <w:rPr>
          <w:b/>
          <w:sz w:val="28"/>
          <w:szCs w:val="28"/>
        </w:rPr>
        <w:t>высшего профессионального образования</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p>
    <w:p w:rsidR="00D13224" w:rsidRDefault="00D13224" w:rsidP="00D13224">
      <w:pPr>
        <w:autoSpaceDE w:val="0"/>
        <w:autoSpaceDN w:val="0"/>
        <w:adjustRightInd w:val="0"/>
        <w:jc w:val="center"/>
        <w:outlineLvl w:val="2"/>
        <w:rPr>
          <w:b/>
          <w:sz w:val="28"/>
          <w:szCs w:val="28"/>
        </w:rPr>
      </w:pPr>
      <w:r>
        <w:rPr>
          <w:b/>
          <w:sz w:val="28"/>
          <w:szCs w:val="28"/>
        </w:rPr>
        <w:t>Заместитель руководителя (проректор, заместитель директора)</w:t>
      </w:r>
    </w:p>
    <w:p w:rsidR="00D13224" w:rsidRDefault="00D13224" w:rsidP="00D13224">
      <w:pPr>
        <w:autoSpaceDE w:val="0"/>
        <w:autoSpaceDN w:val="0"/>
        <w:adjustRightInd w:val="0"/>
        <w:jc w:val="center"/>
        <w:rPr>
          <w:b/>
          <w:sz w:val="28"/>
          <w:szCs w:val="28"/>
        </w:rPr>
      </w:pPr>
      <w:r>
        <w:rPr>
          <w:b/>
          <w:sz w:val="28"/>
          <w:szCs w:val="28"/>
        </w:rPr>
        <w:t>образовательного учреждения высшего профессионального</w:t>
      </w:r>
    </w:p>
    <w:p w:rsidR="00D13224" w:rsidRDefault="00D13224" w:rsidP="00D13224">
      <w:pPr>
        <w:autoSpaceDE w:val="0"/>
        <w:autoSpaceDN w:val="0"/>
        <w:adjustRightInd w:val="0"/>
        <w:jc w:val="center"/>
        <w:rPr>
          <w:b/>
          <w:sz w:val="28"/>
          <w:szCs w:val="28"/>
        </w:rPr>
      </w:pPr>
      <w:r>
        <w:rPr>
          <w:b/>
          <w:sz w:val="28"/>
          <w:szCs w:val="28"/>
        </w:rPr>
        <w:t>и дополнительного профессионального образования</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w:t>
      </w:r>
      <w:r>
        <w:rPr>
          <w:sz w:val="28"/>
          <w:szCs w:val="28"/>
        </w:rPr>
        <w:lastRenderedPageBreak/>
        <w:t>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Руководитель (директор, заведующий, начальник)</w:t>
      </w:r>
    </w:p>
    <w:p w:rsidR="00D13224" w:rsidRDefault="00D13224" w:rsidP="00D13224">
      <w:pPr>
        <w:autoSpaceDE w:val="0"/>
        <w:autoSpaceDN w:val="0"/>
        <w:adjustRightInd w:val="0"/>
        <w:jc w:val="center"/>
        <w:rPr>
          <w:b/>
          <w:sz w:val="28"/>
          <w:szCs w:val="28"/>
        </w:rPr>
      </w:pPr>
      <w:r>
        <w:rPr>
          <w:b/>
          <w:sz w:val="28"/>
          <w:szCs w:val="28"/>
        </w:rPr>
        <w:t>структурного подразделения</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w:t>
      </w:r>
      <w:r>
        <w:rPr>
          <w:rStyle w:val="a5"/>
          <w:sz w:val="28"/>
          <w:szCs w:val="28"/>
        </w:rPr>
        <w:footnoteReference w:id="1"/>
      </w:r>
      <w:r>
        <w:rPr>
          <w:sz w:val="28"/>
          <w:szCs w:val="28"/>
        </w:rPr>
        <w:t xml:space="preserve">,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 </w:t>
      </w:r>
    </w:p>
    <w:p w:rsidR="00D13224" w:rsidRDefault="00D13224" w:rsidP="00D13224">
      <w:pPr>
        <w:autoSpaceDE w:val="0"/>
        <w:autoSpaceDN w:val="0"/>
        <w:adjustRightInd w:val="0"/>
        <w:ind w:firstLine="540"/>
        <w:jc w:val="both"/>
        <w:rPr>
          <w:sz w:val="28"/>
          <w:szCs w:val="28"/>
        </w:rPr>
      </w:pPr>
      <w:r>
        <w:rPr>
          <w:sz w:val="28"/>
          <w:szCs w:val="28"/>
        </w:rP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lastRenderedPageBreak/>
        <w:t>Должен знать:</w:t>
      </w:r>
      <w:r>
        <w:rPr>
          <w:sz w:val="28"/>
          <w:szCs w:val="28"/>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D13224" w:rsidRDefault="00D13224" w:rsidP="00D13224">
      <w:pPr>
        <w:autoSpaceDE w:val="0"/>
        <w:autoSpaceDN w:val="0"/>
        <w:adjustRightInd w:val="0"/>
        <w:ind w:firstLine="540"/>
        <w:jc w:val="both"/>
        <w:rPr>
          <w:sz w:val="28"/>
          <w:szCs w:val="28"/>
        </w:rPr>
      </w:pPr>
      <w:r>
        <w:rPr>
          <w:sz w:val="28"/>
          <w:szCs w:val="28"/>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Начальник (заведующий) отдела (управления) аспирантуры</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Организует учебный процесс подготовки аспирантов в соответствии с номенклатурой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w:t>
      </w:r>
      <w:r>
        <w:rPr>
          <w:sz w:val="28"/>
          <w:szCs w:val="28"/>
        </w:rPr>
        <w:lastRenderedPageBreak/>
        <w:t>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Советник при ректорате</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w:t>
      </w:r>
      <w:r>
        <w:rPr>
          <w:sz w:val="28"/>
          <w:szCs w:val="28"/>
        </w:rPr>
        <w:lastRenderedPageBreak/>
        <w:t>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D13224" w:rsidRDefault="00D13224" w:rsidP="00D13224">
      <w:pPr>
        <w:autoSpaceDE w:val="0"/>
        <w:autoSpaceDN w:val="0"/>
        <w:adjustRightInd w:val="0"/>
        <w:ind w:firstLine="539"/>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научно-педагогической работы или работы в организациях по </w:t>
      </w:r>
      <w:r>
        <w:rPr>
          <w:spacing w:val="-6"/>
          <w:sz w:val="28"/>
          <w:szCs w:val="28"/>
        </w:rPr>
        <w:t>направлению профессиональной деятельности, соответствующей</w:t>
      </w:r>
      <w:r>
        <w:rPr>
          <w:sz w:val="28"/>
          <w:szCs w:val="28"/>
        </w:rPr>
        <w:t xml:space="preserve"> деятельности </w:t>
      </w:r>
      <w:r>
        <w:rPr>
          <w:spacing w:val="-6"/>
          <w:sz w:val="28"/>
          <w:szCs w:val="28"/>
        </w:rPr>
        <w:t>образовательного учреждения, не менее 10 лет, при наличии ученого звания</w:t>
      </w:r>
      <w:r>
        <w:rPr>
          <w:sz w:val="28"/>
          <w:szCs w:val="28"/>
        </w:rPr>
        <w:t xml:space="preserve"> или </w:t>
      </w:r>
      <w:r>
        <w:rPr>
          <w:spacing w:val="-6"/>
          <w:sz w:val="28"/>
          <w:szCs w:val="28"/>
        </w:rPr>
        <w:t>ученой степени стаж научно-педагогической работы или работы в</w:t>
      </w:r>
      <w:r>
        <w:rPr>
          <w:sz w:val="28"/>
          <w:szCs w:val="28"/>
        </w:rPr>
        <w:t xml:space="preserve"> </w:t>
      </w:r>
      <w:r>
        <w:rPr>
          <w:spacing w:val="-6"/>
          <w:sz w:val="28"/>
          <w:szCs w:val="28"/>
        </w:rPr>
        <w:t xml:space="preserve">организациях </w:t>
      </w:r>
      <w:r>
        <w:rPr>
          <w:sz w:val="28"/>
          <w:szCs w:val="28"/>
        </w:rPr>
        <w:t>по направлению профессиональной деятельности, соответствующей</w:t>
      </w:r>
      <w:r>
        <w:rPr>
          <w:spacing w:val="-6"/>
          <w:sz w:val="28"/>
          <w:szCs w:val="28"/>
        </w:rPr>
        <w:t xml:space="preserve"> </w:t>
      </w:r>
      <w:r>
        <w:rPr>
          <w:sz w:val="28"/>
          <w:szCs w:val="28"/>
        </w:rPr>
        <w:t>деятельности образовательного учреждения, не менее 5 лет.</w:t>
      </w:r>
    </w:p>
    <w:p w:rsidR="00D13224" w:rsidRDefault="00D13224" w:rsidP="00D13224">
      <w:pPr>
        <w:autoSpaceDE w:val="0"/>
        <w:autoSpaceDN w:val="0"/>
        <w:adjustRightInd w:val="0"/>
        <w:ind w:firstLine="540"/>
        <w:jc w:val="both"/>
        <w:rPr>
          <w:spacing w:val="-20"/>
          <w:sz w:val="28"/>
          <w:szCs w:val="28"/>
        </w:rPr>
      </w:pPr>
    </w:p>
    <w:p w:rsidR="00D13224" w:rsidRDefault="00D13224" w:rsidP="00D13224">
      <w:pPr>
        <w:autoSpaceDE w:val="0"/>
        <w:autoSpaceDN w:val="0"/>
        <w:adjustRightInd w:val="0"/>
        <w:jc w:val="center"/>
        <w:outlineLvl w:val="2"/>
        <w:rPr>
          <w:b/>
          <w:sz w:val="28"/>
          <w:szCs w:val="28"/>
        </w:rPr>
      </w:pPr>
      <w:r>
        <w:rPr>
          <w:b/>
          <w:sz w:val="28"/>
          <w:szCs w:val="28"/>
        </w:rPr>
        <w:t>Ученый секретарь совета учреждения</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w:t>
      </w:r>
      <w:r>
        <w:rPr>
          <w:sz w:val="28"/>
          <w:szCs w:val="28"/>
        </w:rPr>
        <w:lastRenderedPageBreak/>
        <w:t>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Ученый секретарь совета факультета (института)</w:t>
      </w:r>
    </w:p>
    <w:p w:rsidR="00D13224" w:rsidRDefault="00D13224" w:rsidP="00D13224">
      <w:pPr>
        <w:autoSpaceDE w:val="0"/>
        <w:autoSpaceDN w:val="0"/>
        <w:adjustRightInd w:val="0"/>
        <w:jc w:val="center"/>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w:t>
      </w:r>
      <w:r>
        <w:rPr>
          <w:sz w:val="28"/>
          <w:szCs w:val="28"/>
        </w:rPr>
        <w:lastRenderedPageBreak/>
        <w:t>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D13224" w:rsidRDefault="00D13224" w:rsidP="00D13224">
      <w:pPr>
        <w:autoSpaceDE w:val="0"/>
        <w:autoSpaceDN w:val="0"/>
        <w:adjustRightInd w:val="0"/>
        <w:ind w:firstLine="540"/>
        <w:jc w:val="both"/>
        <w:rPr>
          <w:spacing w:val="-6"/>
          <w:sz w:val="28"/>
          <w:szCs w:val="28"/>
        </w:rPr>
      </w:pPr>
      <w:r>
        <w:rPr>
          <w:b/>
          <w:sz w:val="28"/>
          <w:szCs w:val="28"/>
        </w:rPr>
        <w:t>Требования к квалификации.</w:t>
      </w:r>
      <w:r>
        <w:rPr>
          <w:sz w:val="28"/>
          <w:szCs w:val="28"/>
        </w:rPr>
        <w:t xml:space="preserve"> Высшее профессиональное образование </w:t>
      </w:r>
      <w:r>
        <w:rPr>
          <w:spacing w:val="-6"/>
          <w:sz w:val="28"/>
          <w:szCs w:val="28"/>
        </w:rPr>
        <w:t>и стаж работы по направлению профессиональной деятельности не менее 5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Заведующий (директор, начальник, руководитель) питомника,</w:t>
      </w:r>
    </w:p>
    <w:p w:rsidR="00D13224" w:rsidRDefault="00D13224" w:rsidP="00D13224">
      <w:pPr>
        <w:autoSpaceDE w:val="0"/>
        <w:autoSpaceDN w:val="0"/>
        <w:adjustRightInd w:val="0"/>
        <w:jc w:val="center"/>
        <w:rPr>
          <w:b/>
          <w:sz w:val="28"/>
          <w:szCs w:val="28"/>
        </w:rPr>
      </w:pPr>
      <w:r>
        <w:rPr>
          <w:b/>
          <w:sz w:val="28"/>
          <w:szCs w:val="28"/>
        </w:rPr>
        <w:t>учебного вивария, лесхоза, опытного поля,</w:t>
      </w:r>
    </w:p>
    <w:p w:rsidR="00D13224" w:rsidRDefault="00D13224" w:rsidP="00D13224">
      <w:pPr>
        <w:autoSpaceDE w:val="0"/>
        <w:autoSpaceDN w:val="0"/>
        <w:adjustRightInd w:val="0"/>
        <w:jc w:val="center"/>
        <w:rPr>
          <w:b/>
          <w:sz w:val="28"/>
          <w:szCs w:val="28"/>
        </w:rPr>
      </w:pPr>
      <w:r>
        <w:rPr>
          <w:b/>
          <w:sz w:val="28"/>
          <w:szCs w:val="28"/>
        </w:rPr>
        <w:t>ботанического сада (дендрария)</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w:t>
      </w:r>
      <w:r>
        <w:rPr>
          <w:sz w:val="28"/>
          <w:szCs w:val="28"/>
        </w:rPr>
        <w:lastRenderedPageBreak/>
        <w:t>генетики; современные методы разведения растений (животных);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Руководитель (заведующий) учебной</w:t>
      </w:r>
    </w:p>
    <w:p w:rsidR="00D13224" w:rsidRDefault="00D13224" w:rsidP="00D13224">
      <w:pPr>
        <w:autoSpaceDE w:val="0"/>
        <w:autoSpaceDN w:val="0"/>
        <w:adjustRightInd w:val="0"/>
        <w:jc w:val="center"/>
        <w:rPr>
          <w:b/>
          <w:sz w:val="28"/>
          <w:szCs w:val="28"/>
        </w:rPr>
      </w:pPr>
      <w:r>
        <w:rPr>
          <w:b/>
          <w:sz w:val="28"/>
          <w:szCs w:val="28"/>
        </w:rPr>
        <w:t>(учебно-производственной, производственной) практики</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Директор (начальник, руководитель)</w:t>
      </w:r>
    </w:p>
    <w:p w:rsidR="00D13224" w:rsidRDefault="00D13224" w:rsidP="00D13224">
      <w:pPr>
        <w:autoSpaceDE w:val="0"/>
        <w:autoSpaceDN w:val="0"/>
        <w:adjustRightInd w:val="0"/>
        <w:jc w:val="center"/>
        <w:rPr>
          <w:b/>
          <w:sz w:val="28"/>
          <w:szCs w:val="28"/>
        </w:rPr>
      </w:pPr>
      <w:r>
        <w:rPr>
          <w:b/>
          <w:sz w:val="28"/>
          <w:szCs w:val="28"/>
        </w:rPr>
        <w:t>студенческого дворца культуры</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Директор (начальник, заведующий) студенческого общежития</w:t>
      </w:r>
    </w:p>
    <w:p w:rsidR="00D13224" w:rsidRDefault="00D13224" w:rsidP="00D13224">
      <w:pPr>
        <w:autoSpaceDE w:val="0"/>
        <w:autoSpaceDN w:val="0"/>
        <w:adjustRightInd w:val="0"/>
        <w:ind w:firstLine="540"/>
        <w:jc w:val="both"/>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w:t>
      </w:r>
      <w:r>
        <w:rPr>
          <w:sz w:val="28"/>
          <w:szCs w:val="28"/>
        </w:rPr>
        <w:lastRenderedPageBreak/>
        <w:t>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Директор (руководитель, заведующий)</w:t>
      </w:r>
    </w:p>
    <w:p w:rsidR="00D13224" w:rsidRDefault="00D13224" w:rsidP="00D13224">
      <w:pPr>
        <w:autoSpaceDE w:val="0"/>
        <w:autoSpaceDN w:val="0"/>
        <w:adjustRightInd w:val="0"/>
        <w:jc w:val="center"/>
        <w:rPr>
          <w:b/>
          <w:sz w:val="28"/>
          <w:szCs w:val="28"/>
        </w:rPr>
      </w:pPr>
      <w:r>
        <w:rPr>
          <w:b/>
          <w:sz w:val="28"/>
          <w:szCs w:val="28"/>
        </w:rPr>
        <w:t>издательства учебной литературы и учебных пособий</w:t>
      </w:r>
    </w:p>
    <w:p w:rsidR="00D13224" w:rsidRDefault="00D13224" w:rsidP="00D13224">
      <w:pPr>
        <w:autoSpaceDE w:val="0"/>
        <w:autoSpaceDN w:val="0"/>
        <w:adjustRightInd w:val="0"/>
        <w:ind w:firstLine="540"/>
        <w:jc w:val="both"/>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r>
        <w:rPr>
          <w:sz w:val="28"/>
          <w:szCs w:val="28"/>
        </w:rPr>
        <w:lastRenderedPageBreak/>
        <w:t>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D13224" w:rsidRDefault="00D13224" w:rsidP="00D13224">
      <w:pPr>
        <w:autoSpaceDE w:val="0"/>
        <w:autoSpaceDN w:val="0"/>
        <w:adjustRightInd w:val="0"/>
        <w:spacing w:line="330" w:lineRule="exact"/>
        <w:ind w:firstLine="539"/>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D13224" w:rsidRDefault="00D13224" w:rsidP="00D13224">
      <w:pPr>
        <w:autoSpaceDE w:val="0"/>
        <w:autoSpaceDN w:val="0"/>
        <w:adjustRightInd w:val="0"/>
        <w:spacing w:line="330" w:lineRule="exact"/>
        <w:ind w:firstLine="539"/>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Помощник ректора (проректора)</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 xml:space="preserve">Должностные обязанности. </w:t>
      </w:r>
      <w:r>
        <w:rPr>
          <w:sz w:val="28"/>
          <w:szCs w:val="28"/>
        </w:rPr>
        <w:t>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D13224" w:rsidRDefault="00D13224" w:rsidP="00D13224">
      <w:pPr>
        <w:autoSpaceDE w:val="0"/>
        <w:autoSpaceDN w:val="0"/>
        <w:adjustRightInd w:val="0"/>
        <w:ind w:firstLine="540"/>
        <w:jc w:val="both"/>
        <w:rPr>
          <w:spacing w:val="-6"/>
          <w:sz w:val="28"/>
          <w:szCs w:val="28"/>
        </w:rPr>
      </w:pPr>
      <w:r>
        <w:rPr>
          <w:b/>
          <w:sz w:val="28"/>
          <w:szCs w:val="28"/>
        </w:rPr>
        <w:t>Требования к квалификации.</w:t>
      </w:r>
      <w:r>
        <w:rPr>
          <w:sz w:val="28"/>
          <w:szCs w:val="28"/>
        </w:rPr>
        <w:t xml:space="preserve"> </w:t>
      </w:r>
      <w:r>
        <w:rPr>
          <w:spacing w:val="-6"/>
          <w:sz w:val="28"/>
          <w:szCs w:val="28"/>
        </w:rPr>
        <w:t>Высшее профессиональное образование и стаж работы по направлению профессиональной деятельности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1"/>
        <w:rPr>
          <w:b/>
          <w:sz w:val="28"/>
          <w:szCs w:val="28"/>
        </w:rPr>
      </w:pPr>
    </w:p>
    <w:p w:rsidR="00D13224" w:rsidRDefault="00D13224" w:rsidP="00D13224">
      <w:pPr>
        <w:autoSpaceDE w:val="0"/>
        <w:autoSpaceDN w:val="0"/>
        <w:adjustRightInd w:val="0"/>
        <w:jc w:val="center"/>
        <w:outlineLvl w:val="1"/>
        <w:rPr>
          <w:b/>
          <w:sz w:val="28"/>
          <w:szCs w:val="28"/>
        </w:rPr>
      </w:pPr>
      <w:r>
        <w:rPr>
          <w:b/>
          <w:sz w:val="28"/>
          <w:szCs w:val="28"/>
        </w:rPr>
        <w:lastRenderedPageBreak/>
        <w:t>III. ДОЛЖНОСТИ ПРОФЕССОРСКО-ПРЕПОДАВАТЕЛЬСКОГО СОСТАВА</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jc w:val="center"/>
        <w:outlineLvl w:val="2"/>
        <w:rPr>
          <w:b/>
          <w:sz w:val="28"/>
          <w:szCs w:val="28"/>
        </w:rPr>
      </w:pPr>
      <w:r>
        <w:rPr>
          <w:b/>
          <w:sz w:val="28"/>
          <w:szCs w:val="28"/>
        </w:rPr>
        <w:t>Ассистент</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 xml:space="preserve">Должностные обязанности. </w:t>
      </w:r>
      <w:r>
        <w:rPr>
          <w:sz w:val="28"/>
          <w:szCs w:val="28"/>
        </w:rPr>
        <w:t>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Преподаватель</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Старший преподаватель</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 xml:space="preserve">Должностные обязанности. </w:t>
      </w:r>
      <w:r>
        <w:rPr>
          <w:sz w:val="28"/>
          <w:szCs w:val="28"/>
        </w:rPr>
        <w:t>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w:t>
      </w:r>
      <w:r>
        <w:rPr>
          <w:sz w:val="28"/>
          <w:szCs w:val="28"/>
        </w:rPr>
        <w:lastRenderedPageBreak/>
        <w:t>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Доцент</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w:t>
      </w:r>
      <w:r>
        <w:rPr>
          <w:sz w:val="28"/>
          <w:szCs w:val="28"/>
        </w:rPr>
        <w:lastRenderedPageBreak/>
        <w:t>(студентами, слушателями) и работниками кафедры правил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Профессор</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w:t>
      </w:r>
      <w:r>
        <w:rPr>
          <w:sz w:val="28"/>
          <w:szCs w:val="28"/>
        </w:rPr>
        <w:lastRenderedPageBreak/>
        <w:t>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Заведующий кафедрой</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w:t>
      </w:r>
      <w:r>
        <w:rPr>
          <w:sz w:val="28"/>
          <w:szCs w:val="28"/>
        </w:rPr>
        <w:lastRenderedPageBreak/>
        <w:t>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w:t>
      </w:r>
      <w:r>
        <w:rPr>
          <w:sz w:val="28"/>
          <w:szCs w:val="28"/>
        </w:rPr>
        <w:lastRenderedPageBreak/>
        <w:t>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Декан факультета (директор института)</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w:t>
      </w:r>
      <w:r>
        <w:rPr>
          <w:sz w:val="28"/>
          <w:szCs w:val="28"/>
        </w:rPr>
        <w:lastRenderedPageBreak/>
        <w:t xml:space="preserve">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w:t>
      </w:r>
      <w:r>
        <w:rPr>
          <w:sz w:val="28"/>
          <w:szCs w:val="28"/>
        </w:rPr>
        <w:lastRenderedPageBreak/>
        <w:t>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Высшее профессиональное образование, стаж научной или научно-педагогической работы не менее 5 лет, наличие ученой степени или ученого звания.</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1"/>
        <w:rPr>
          <w:b/>
          <w:sz w:val="28"/>
          <w:szCs w:val="28"/>
        </w:rPr>
      </w:pPr>
      <w:r>
        <w:rPr>
          <w:b/>
          <w:sz w:val="28"/>
          <w:szCs w:val="28"/>
        </w:rPr>
        <w:lastRenderedPageBreak/>
        <w:t>IV. ДОЛЖНОСТИ РАБОТНИКОВ АДМИНИСТРАТИВНО-ХОЗЯЙСТВЕННОГО И УЧЕБНО-ВСПОМОГАТЕЛЬНОГО ПЕРСОНАЛА</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jc w:val="center"/>
        <w:outlineLvl w:val="2"/>
        <w:rPr>
          <w:b/>
          <w:sz w:val="28"/>
          <w:szCs w:val="28"/>
        </w:rPr>
      </w:pPr>
      <w:r>
        <w:rPr>
          <w:b/>
          <w:sz w:val="28"/>
          <w:szCs w:val="28"/>
        </w:rPr>
        <w:t>Диспетчер факультета</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Среднее профессиональное образование без предъявления требований к стажу работы.</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Тьютор</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w:t>
      </w:r>
      <w:r>
        <w:rPr>
          <w:sz w:val="28"/>
          <w:szCs w:val="28"/>
        </w:rPr>
        <w:lastRenderedPageBreak/>
        <w:t>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D13224" w:rsidRDefault="00D13224" w:rsidP="00D13224">
      <w:pPr>
        <w:autoSpaceDE w:val="0"/>
        <w:autoSpaceDN w:val="0"/>
        <w:adjustRightInd w:val="0"/>
        <w:ind w:firstLine="540"/>
        <w:jc w:val="both"/>
        <w:rPr>
          <w:sz w:val="28"/>
          <w:szCs w:val="28"/>
        </w:rPr>
      </w:pPr>
      <w:r>
        <w:rPr>
          <w:b/>
          <w:sz w:val="28"/>
          <w:szCs w:val="28"/>
        </w:rPr>
        <w:t>Требования к квалификации.</w:t>
      </w:r>
      <w:r>
        <w:rPr>
          <w:sz w:val="28"/>
          <w:szCs w:val="28"/>
        </w:rPr>
        <w:t xml:space="preserve"> Высшее профессиональное образование и стаж работы в образовательном учреждении не менее 3 лет.</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t>Специалист по учебно-методической работе</w:t>
      </w:r>
    </w:p>
    <w:p w:rsidR="00D13224" w:rsidRDefault="00D13224" w:rsidP="00D13224">
      <w:pPr>
        <w:autoSpaceDE w:val="0"/>
        <w:autoSpaceDN w:val="0"/>
        <w:adjustRightInd w:val="0"/>
        <w:ind w:firstLine="540"/>
        <w:jc w:val="both"/>
        <w:rPr>
          <w:b/>
          <w:sz w:val="28"/>
          <w:szCs w:val="28"/>
        </w:rPr>
      </w:pPr>
    </w:p>
    <w:p w:rsidR="00D13224" w:rsidRDefault="00D13224" w:rsidP="00D13224">
      <w:pPr>
        <w:autoSpaceDE w:val="0"/>
        <w:autoSpaceDN w:val="0"/>
        <w:adjustRightInd w:val="0"/>
        <w:ind w:firstLine="540"/>
        <w:jc w:val="both"/>
        <w:rPr>
          <w:sz w:val="28"/>
          <w:szCs w:val="28"/>
        </w:rPr>
      </w:pPr>
      <w:r>
        <w:rPr>
          <w:b/>
          <w:sz w:val="28"/>
          <w:szCs w:val="28"/>
        </w:rPr>
        <w:t>Должностные обязанности.</w:t>
      </w:r>
      <w:r>
        <w:rPr>
          <w:sz w:val="28"/>
          <w:szCs w:val="28"/>
        </w:rPr>
        <w:t xml:space="preserve">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w:t>
      </w:r>
      <w:r>
        <w:rPr>
          <w:sz w:val="28"/>
          <w:szCs w:val="28"/>
        </w:rPr>
        <w:lastRenderedPageBreak/>
        <w:t>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rsidR="00D13224" w:rsidRDefault="00D13224" w:rsidP="00D13224">
      <w:pPr>
        <w:autoSpaceDE w:val="0"/>
        <w:autoSpaceDN w:val="0"/>
        <w:adjustRightInd w:val="0"/>
        <w:ind w:firstLine="540"/>
        <w:jc w:val="both"/>
        <w:rPr>
          <w:b/>
          <w:sz w:val="28"/>
          <w:szCs w:val="28"/>
        </w:rPr>
      </w:pPr>
      <w:r>
        <w:rPr>
          <w:b/>
          <w:sz w:val="28"/>
          <w:szCs w:val="28"/>
        </w:rPr>
        <w:t>Требования к квалификации.</w:t>
      </w:r>
    </w:p>
    <w:p w:rsidR="00D13224" w:rsidRDefault="00D13224" w:rsidP="00D13224">
      <w:pPr>
        <w:autoSpaceDE w:val="0"/>
        <w:autoSpaceDN w:val="0"/>
        <w:adjustRightInd w:val="0"/>
        <w:ind w:firstLine="540"/>
        <w:jc w:val="both"/>
        <w:rPr>
          <w:sz w:val="28"/>
          <w:szCs w:val="28"/>
        </w:rPr>
      </w:pPr>
      <w:r>
        <w:rPr>
          <w:sz w:val="28"/>
          <w:szCs w:val="28"/>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D13224" w:rsidRDefault="00D13224" w:rsidP="00D13224">
      <w:pPr>
        <w:autoSpaceDE w:val="0"/>
        <w:autoSpaceDN w:val="0"/>
        <w:adjustRightInd w:val="0"/>
        <w:ind w:firstLine="540"/>
        <w:jc w:val="both"/>
        <w:rPr>
          <w:sz w:val="28"/>
          <w:szCs w:val="28"/>
        </w:rPr>
      </w:pPr>
      <w:r>
        <w:rPr>
          <w:sz w:val="28"/>
          <w:szCs w:val="28"/>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D13224" w:rsidRDefault="00D13224" w:rsidP="00D13224">
      <w:pPr>
        <w:autoSpaceDE w:val="0"/>
        <w:autoSpaceDN w:val="0"/>
        <w:adjustRightInd w:val="0"/>
        <w:ind w:firstLine="540"/>
        <w:jc w:val="both"/>
        <w:rPr>
          <w:sz w:val="28"/>
          <w:szCs w:val="28"/>
        </w:rPr>
      </w:pPr>
      <w:r>
        <w:rPr>
          <w:sz w:val="28"/>
          <w:szCs w:val="28"/>
        </w:rPr>
        <w:t>Специалист по учебно-методической работе - высшее профессиональное образование без предъявления требований к стажу работы.</w:t>
      </w:r>
    </w:p>
    <w:p w:rsidR="00D13224" w:rsidRDefault="00D13224" w:rsidP="00D13224">
      <w:pPr>
        <w:autoSpaceDE w:val="0"/>
        <w:autoSpaceDN w:val="0"/>
        <w:adjustRightInd w:val="0"/>
        <w:ind w:firstLine="540"/>
        <w:jc w:val="both"/>
        <w:rPr>
          <w:sz w:val="28"/>
          <w:szCs w:val="28"/>
        </w:rPr>
      </w:pPr>
    </w:p>
    <w:p w:rsidR="00D13224" w:rsidRDefault="00D13224" w:rsidP="00D13224">
      <w:pPr>
        <w:autoSpaceDE w:val="0"/>
        <w:autoSpaceDN w:val="0"/>
        <w:adjustRightInd w:val="0"/>
        <w:jc w:val="center"/>
        <w:outlineLvl w:val="2"/>
        <w:rPr>
          <w:b/>
          <w:sz w:val="28"/>
          <w:szCs w:val="28"/>
        </w:rPr>
      </w:pPr>
      <w:r>
        <w:rPr>
          <w:b/>
          <w:sz w:val="28"/>
          <w:szCs w:val="28"/>
        </w:rPr>
        <w:lastRenderedPageBreak/>
        <w:t>Учебный мастер</w:t>
      </w:r>
    </w:p>
    <w:p w:rsidR="00D13224" w:rsidRDefault="00D13224" w:rsidP="00D13224">
      <w:pPr>
        <w:autoSpaceDE w:val="0"/>
        <w:autoSpaceDN w:val="0"/>
        <w:adjustRightInd w:val="0"/>
        <w:jc w:val="center"/>
        <w:rPr>
          <w:b/>
          <w:sz w:val="28"/>
          <w:szCs w:val="28"/>
        </w:rPr>
      </w:pPr>
    </w:p>
    <w:p w:rsidR="00D13224" w:rsidRDefault="00D13224" w:rsidP="00D13224">
      <w:pPr>
        <w:autoSpaceDE w:val="0"/>
        <w:autoSpaceDN w:val="0"/>
        <w:adjustRightInd w:val="0"/>
        <w:ind w:firstLine="540"/>
        <w:jc w:val="both"/>
        <w:rPr>
          <w:sz w:val="28"/>
          <w:szCs w:val="28"/>
        </w:rPr>
      </w:pPr>
      <w:r>
        <w:rPr>
          <w:b/>
          <w:sz w:val="28"/>
          <w:szCs w:val="28"/>
        </w:rPr>
        <w:t xml:space="preserve">Должностные обязанности. </w:t>
      </w:r>
      <w:r>
        <w:rPr>
          <w:sz w:val="28"/>
          <w:szCs w:val="28"/>
        </w:rPr>
        <w:t>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D13224" w:rsidRDefault="00D13224" w:rsidP="00D13224">
      <w:pPr>
        <w:autoSpaceDE w:val="0"/>
        <w:autoSpaceDN w:val="0"/>
        <w:adjustRightInd w:val="0"/>
        <w:ind w:firstLine="540"/>
        <w:jc w:val="both"/>
        <w:rPr>
          <w:sz w:val="28"/>
          <w:szCs w:val="28"/>
        </w:rPr>
      </w:pPr>
      <w:r>
        <w:rPr>
          <w:b/>
          <w:sz w:val="28"/>
          <w:szCs w:val="28"/>
        </w:rPr>
        <w:t>Должен знать:</w:t>
      </w:r>
      <w:r>
        <w:rPr>
          <w:sz w:val="28"/>
          <w:szCs w:val="28"/>
        </w:rPr>
        <w:t xml:space="preserve">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D13224" w:rsidRDefault="00D13224" w:rsidP="00D13224">
      <w:pPr>
        <w:autoSpaceDE w:val="0"/>
        <w:autoSpaceDN w:val="0"/>
        <w:adjustRightInd w:val="0"/>
        <w:ind w:firstLine="540"/>
        <w:jc w:val="both"/>
        <w:rPr>
          <w:b/>
          <w:sz w:val="28"/>
          <w:szCs w:val="28"/>
        </w:rPr>
      </w:pPr>
      <w:r>
        <w:rPr>
          <w:b/>
          <w:sz w:val="28"/>
          <w:szCs w:val="28"/>
        </w:rPr>
        <w:t>Требования к квалификации.</w:t>
      </w:r>
    </w:p>
    <w:p w:rsidR="00D13224" w:rsidRDefault="00D13224" w:rsidP="00D13224">
      <w:pPr>
        <w:autoSpaceDE w:val="0"/>
        <w:autoSpaceDN w:val="0"/>
        <w:adjustRightInd w:val="0"/>
        <w:ind w:firstLine="540"/>
        <w:jc w:val="both"/>
        <w:rPr>
          <w:sz w:val="28"/>
          <w:szCs w:val="28"/>
        </w:rPr>
      </w:pPr>
      <w:r>
        <w:rPr>
          <w:sz w:val="28"/>
          <w:szCs w:val="28"/>
        </w:rPr>
        <w:t>Учебный мастер I категории - высшее профессиональное образование и стаж работы в должности учебного мастера II категории не менее 3 лет.</w:t>
      </w:r>
    </w:p>
    <w:p w:rsidR="00D13224" w:rsidRDefault="00D13224" w:rsidP="00D13224">
      <w:pPr>
        <w:autoSpaceDE w:val="0"/>
        <w:autoSpaceDN w:val="0"/>
        <w:adjustRightInd w:val="0"/>
        <w:ind w:firstLine="540"/>
        <w:jc w:val="both"/>
        <w:rPr>
          <w:sz w:val="28"/>
          <w:szCs w:val="28"/>
        </w:rPr>
      </w:pPr>
      <w:r>
        <w:rPr>
          <w:sz w:val="28"/>
          <w:szCs w:val="28"/>
        </w:rPr>
        <w:lastRenderedPageBreak/>
        <w:t>Учебный мастер II категории - высшее профессиональное образование и стаж работы в должности учебного мастера не менее 2 лет.</w:t>
      </w:r>
    </w:p>
    <w:p w:rsidR="00D13224" w:rsidRDefault="00D13224" w:rsidP="00D13224">
      <w:pPr>
        <w:autoSpaceDE w:val="0"/>
        <w:autoSpaceDN w:val="0"/>
        <w:adjustRightInd w:val="0"/>
        <w:ind w:firstLine="540"/>
        <w:jc w:val="both"/>
        <w:rPr>
          <w:sz w:val="28"/>
          <w:szCs w:val="28"/>
        </w:rPr>
      </w:pPr>
      <w:r>
        <w:rPr>
          <w:sz w:val="28"/>
          <w:szCs w:val="28"/>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D13224" w:rsidRDefault="00D13224" w:rsidP="00D13224">
      <w:pPr>
        <w:rPr>
          <w:sz w:val="28"/>
          <w:szCs w:val="28"/>
        </w:rPr>
      </w:pPr>
    </w:p>
    <w:p w:rsidR="00900127" w:rsidRDefault="00900127"/>
    <w:sectPr w:rsidR="00900127" w:rsidSect="00900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8AD" w:rsidRDefault="009138AD" w:rsidP="00D13224">
      <w:r>
        <w:separator/>
      </w:r>
    </w:p>
  </w:endnote>
  <w:endnote w:type="continuationSeparator" w:id="0">
    <w:p w:rsidR="009138AD" w:rsidRDefault="009138AD" w:rsidP="00D13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8AD" w:rsidRDefault="009138AD" w:rsidP="00D13224">
      <w:r>
        <w:separator/>
      </w:r>
    </w:p>
  </w:footnote>
  <w:footnote w:type="continuationSeparator" w:id="0">
    <w:p w:rsidR="009138AD" w:rsidRDefault="009138AD" w:rsidP="00D13224">
      <w:r>
        <w:continuationSeparator/>
      </w:r>
    </w:p>
  </w:footnote>
  <w:footnote w:id="1">
    <w:p w:rsidR="00D13224" w:rsidRDefault="00D13224" w:rsidP="00D13224">
      <w:pPr>
        <w:pStyle w:val="a3"/>
        <w:rPr>
          <w:sz w:val="24"/>
          <w:szCs w:val="24"/>
        </w:rPr>
      </w:pPr>
      <w:r>
        <w:rPr>
          <w:rStyle w:val="a5"/>
          <w:sz w:val="24"/>
          <w:szCs w:val="24"/>
        </w:rPr>
        <w:footnoteRef/>
      </w:r>
      <w:r>
        <w:rPr>
          <w:sz w:val="24"/>
          <w:szCs w:val="24"/>
        </w:rPr>
        <w:t xml:space="preserve"> Здесь и далее институт - структурное подразделение академии, университета.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3224"/>
    <w:rsid w:val="002968E9"/>
    <w:rsid w:val="00297BB0"/>
    <w:rsid w:val="00727E58"/>
    <w:rsid w:val="00900127"/>
    <w:rsid w:val="009138AD"/>
    <w:rsid w:val="00D13224"/>
    <w:rsid w:val="00D3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13224"/>
    <w:rPr>
      <w:sz w:val="20"/>
      <w:szCs w:val="20"/>
    </w:rPr>
  </w:style>
  <w:style w:type="character" w:customStyle="1" w:styleId="a4">
    <w:name w:val="Текст сноски Знак"/>
    <w:basedOn w:val="a0"/>
    <w:link w:val="a3"/>
    <w:semiHidden/>
    <w:rsid w:val="00D13224"/>
    <w:rPr>
      <w:rFonts w:ascii="Times New Roman" w:eastAsia="Times New Roman" w:hAnsi="Times New Roman" w:cs="Times New Roman"/>
      <w:sz w:val="20"/>
      <w:szCs w:val="20"/>
      <w:lang w:eastAsia="ru-RU"/>
    </w:rPr>
  </w:style>
  <w:style w:type="paragraph" w:customStyle="1" w:styleId="ConsPlusTitle">
    <w:name w:val="ConsPlusTitle"/>
    <w:rsid w:val="00D132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basedOn w:val="a0"/>
    <w:semiHidden/>
    <w:unhideWhenUsed/>
    <w:rsid w:val="00D13224"/>
    <w:rPr>
      <w:vertAlign w:val="superscript"/>
    </w:rPr>
  </w:style>
  <w:style w:type="table" w:styleId="a6">
    <w:name w:val="Table Grid"/>
    <w:basedOn w:val="a1"/>
    <w:rsid w:val="00D13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9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13405</Words>
  <Characters>76412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2011-10-25T06:46:00Z</dcterms:created>
  <dcterms:modified xsi:type="dcterms:W3CDTF">2011-10-25T08:01:00Z</dcterms:modified>
</cp:coreProperties>
</file>